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74" w:rsidRPr="003C5246" w:rsidRDefault="002E7874" w:rsidP="00773DFF">
      <w:pPr>
        <w:pStyle w:val="1"/>
        <w:rPr>
          <w:b/>
          <w:bCs/>
          <w:sz w:val="28"/>
          <w:szCs w:val="28"/>
          <w:lang w:val="uk-UA"/>
        </w:rPr>
      </w:pPr>
      <w:bookmarkStart w:id="0" w:name="_Toc442793244"/>
      <w:r w:rsidRPr="003C5246">
        <w:rPr>
          <w:b/>
          <w:bCs/>
          <w:sz w:val="28"/>
          <w:szCs w:val="28"/>
          <w:lang w:val="uk-UA"/>
        </w:rPr>
        <w:t>ТОВАРИСТВО З ОБМЕЖЕНОЮ ВІДПОВІДАЛЬНІСТЮ</w:t>
      </w:r>
      <w:bookmarkEnd w:id="0"/>
    </w:p>
    <w:p w:rsidR="002E7874" w:rsidRPr="003C5246" w:rsidRDefault="00B271FD" w:rsidP="00773DFF">
      <w:pPr>
        <w:pStyle w:val="1"/>
        <w:rPr>
          <w:b/>
          <w:bCs/>
          <w:sz w:val="28"/>
          <w:szCs w:val="28"/>
          <w:lang w:val="uk-UA"/>
        </w:rPr>
      </w:pPr>
      <w:bookmarkStart w:id="1" w:name="_Toc442793245"/>
      <w:r>
        <w:rPr>
          <w:b/>
          <w:bCs/>
          <w:sz w:val="28"/>
          <w:szCs w:val="28"/>
          <w:lang w:val="uk-UA"/>
        </w:rPr>
        <w:t>«</w:t>
      </w:r>
      <w:r>
        <w:rPr>
          <w:b/>
          <w:bCs/>
          <w:sz w:val="28"/>
          <w:szCs w:val="28"/>
        </w:rPr>
        <w:t>Ф</w:t>
      </w:r>
      <w:r>
        <w:rPr>
          <w:b/>
          <w:bCs/>
          <w:sz w:val="28"/>
          <w:szCs w:val="28"/>
          <w:lang w:val="uk-UA"/>
        </w:rPr>
        <w:t>інансова компанія «Трейд Інвест»</w:t>
      </w:r>
      <w:r w:rsidR="002E7874" w:rsidRPr="003C5246">
        <w:rPr>
          <w:b/>
          <w:bCs/>
          <w:sz w:val="28"/>
          <w:szCs w:val="28"/>
          <w:lang w:val="uk-UA"/>
        </w:rPr>
        <w:t>»</w:t>
      </w:r>
      <w:bookmarkEnd w:id="1"/>
    </w:p>
    <w:p w:rsidR="002E7874" w:rsidRPr="003C5246" w:rsidRDefault="002E7874" w:rsidP="00201125">
      <w:pPr>
        <w:jc w:val="both"/>
        <w:rPr>
          <w:sz w:val="24"/>
          <w:szCs w:val="24"/>
          <w:lang w:val="uk-UA"/>
        </w:rPr>
      </w:pPr>
      <w:r w:rsidRPr="003C5246">
        <w:rPr>
          <w:sz w:val="24"/>
          <w:szCs w:val="24"/>
          <w:lang w:val="uk-UA"/>
        </w:rPr>
        <w:t xml:space="preserve">   </w:t>
      </w:r>
    </w:p>
    <w:p w:rsidR="0077146B" w:rsidRPr="003C5246" w:rsidRDefault="0077146B" w:rsidP="001D539E">
      <w:pPr>
        <w:jc w:val="center"/>
        <w:rPr>
          <w:b/>
          <w:i/>
          <w:sz w:val="32"/>
          <w:szCs w:val="32"/>
          <w:lang w:val="uk-UA"/>
        </w:rPr>
      </w:pPr>
      <w:r w:rsidRPr="003C5246">
        <w:rPr>
          <w:b/>
          <w:i/>
          <w:sz w:val="32"/>
          <w:szCs w:val="32"/>
          <w:lang w:val="uk-UA"/>
        </w:rPr>
        <w:t xml:space="preserve">ПРИМІТКИ ДО ФІНАНСОВОЇ ЗВІТНОСТІ   </w:t>
      </w:r>
    </w:p>
    <w:p w:rsidR="002E7874" w:rsidRPr="003C5246" w:rsidRDefault="0077146B" w:rsidP="001D539E">
      <w:pPr>
        <w:jc w:val="center"/>
        <w:rPr>
          <w:b/>
          <w:i/>
          <w:sz w:val="32"/>
          <w:szCs w:val="32"/>
          <w:lang w:val="uk-UA"/>
        </w:rPr>
      </w:pPr>
      <w:r w:rsidRPr="003C5246">
        <w:rPr>
          <w:b/>
          <w:i/>
          <w:sz w:val="32"/>
          <w:szCs w:val="32"/>
          <w:lang w:val="uk-UA"/>
        </w:rPr>
        <w:t xml:space="preserve">  ЗА 12 МІСЯЦІВ 2015 РОКУ</w:t>
      </w:r>
    </w:p>
    <w:p w:rsidR="0027035E" w:rsidRPr="003C5246" w:rsidRDefault="0077146B">
      <w:pPr>
        <w:pStyle w:val="af2"/>
        <w:rPr>
          <w:lang w:val="uk-UA"/>
        </w:rPr>
      </w:pPr>
      <w:r w:rsidRPr="003C5246">
        <w:rPr>
          <w:lang w:val="uk-UA"/>
        </w:rPr>
        <w:t>Зміст</w:t>
      </w:r>
    </w:p>
    <w:p w:rsidR="004F7C92" w:rsidRPr="003C5246" w:rsidRDefault="004E40C1">
      <w:pPr>
        <w:pStyle w:val="11"/>
        <w:tabs>
          <w:tab w:val="right" w:leader="dot" w:pos="10456"/>
        </w:tabs>
        <w:rPr>
          <w:rFonts w:ascii="Calibri" w:hAnsi="Calibri"/>
          <w:noProof/>
          <w:sz w:val="22"/>
          <w:szCs w:val="22"/>
          <w:lang w:val="uk-UA" w:eastAsia="en-US"/>
        </w:rPr>
      </w:pPr>
      <w:r w:rsidRPr="003C5246">
        <w:rPr>
          <w:lang w:val="uk-UA"/>
        </w:rPr>
        <w:fldChar w:fldCharType="begin"/>
      </w:r>
      <w:r w:rsidR="0027035E" w:rsidRPr="003C5246">
        <w:rPr>
          <w:lang w:val="uk-UA"/>
        </w:rPr>
        <w:instrText xml:space="preserve"> TOC \o "1-3" \h \z \u </w:instrText>
      </w:r>
      <w:r w:rsidRPr="003C5246">
        <w:rPr>
          <w:lang w:val="uk-UA"/>
        </w:rPr>
        <w:fldChar w:fldCharType="separate"/>
      </w:r>
      <w:hyperlink w:anchor="_Toc442793244" w:history="1">
        <w:r w:rsidR="004F7C92" w:rsidRPr="003C5246">
          <w:rPr>
            <w:rStyle w:val="af3"/>
            <w:b/>
            <w:bCs/>
            <w:noProof/>
            <w:lang w:val="uk-UA"/>
          </w:rPr>
          <w:t>ТОВАРИСТВО З ОБМЕЖЕНОЮ ВІДПОВІДАЛЬНІСТЮ</w:t>
        </w:r>
        <w:r w:rsidR="004F7C92" w:rsidRPr="003C5246">
          <w:rPr>
            <w:noProof/>
            <w:webHidden/>
            <w:lang w:val="uk-UA"/>
          </w:rPr>
          <w:tab/>
        </w:r>
        <w:r w:rsidRPr="003C5246">
          <w:rPr>
            <w:noProof/>
            <w:webHidden/>
            <w:lang w:val="uk-UA"/>
          </w:rPr>
          <w:fldChar w:fldCharType="begin"/>
        </w:r>
        <w:r w:rsidR="004F7C92" w:rsidRPr="003C5246">
          <w:rPr>
            <w:noProof/>
            <w:webHidden/>
            <w:lang w:val="uk-UA"/>
          </w:rPr>
          <w:instrText xml:space="preserve"> PAGEREF _Toc442793244 \h </w:instrText>
        </w:r>
        <w:r w:rsidRPr="003C5246">
          <w:rPr>
            <w:noProof/>
            <w:webHidden/>
            <w:lang w:val="uk-UA"/>
          </w:rPr>
        </w:r>
        <w:r w:rsidRPr="003C5246">
          <w:rPr>
            <w:noProof/>
            <w:webHidden/>
            <w:lang w:val="uk-UA"/>
          </w:rPr>
          <w:fldChar w:fldCharType="separate"/>
        </w:r>
        <w:r w:rsidR="004C7E90">
          <w:rPr>
            <w:noProof/>
            <w:webHidden/>
            <w:lang w:val="uk-UA"/>
          </w:rPr>
          <w:t>1</w:t>
        </w:r>
        <w:r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45" w:history="1">
        <w:r w:rsidR="00B271FD">
          <w:rPr>
            <w:rStyle w:val="af3"/>
            <w:b/>
            <w:bCs/>
            <w:noProof/>
            <w:lang w:val="uk-UA"/>
          </w:rPr>
          <w:t>«Фінансова компанія «Трейд Інвест</w:t>
        </w:r>
        <w:r w:rsidR="004F7C92" w:rsidRPr="003C5246">
          <w:rPr>
            <w:rStyle w:val="af3"/>
            <w:b/>
            <w:bCs/>
            <w:noProof/>
            <w:lang w:val="uk-UA"/>
          </w:rPr>
          <w:t>»</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_Toc442793245 \h </w:instrText>
        </w:r>
        <w:r w:rsidR="004E40C1" w:rsidRPr="003C5246">
          <w:rPr>
            <w:noProof/>
            <w:webHidden/>
            <w:lang w:val="uk-UA"/>
          </w:rPr>
        </w:r>
        <w:r w:rsidR="004E40C1" w:rsidRPr="003C5246">
          <w:rPr>
            <w:noProof/>
            <w:webHidden/>
            <w:lang w:val="uk-UA"/>
          </w:rPr>
          <w:fldChar w:fldCharType="separate"/>
        </w:r>
        <w:r w:rsidR="004C7E90">
          <w:rPr>
            <w:noProof/>
            <w:webHidden/>
            <w:lang w:val="uk-UA"/>
          </w:rPr>
          <w:t>1</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46" w:history="1">
        <w:r w:rsidR="004F7C92" w:rsidRPr="003C5246">
          <w:rPr>
            <w:rStyle w:val="af3"/>
            <w:b/>
            <w:noProof/>
            <w:lang w:val="uk-UA"/>
          </w:rPr>
          <w:t>1. ВСТУП. ЗАГАЛЬНА ІНФОРМАЦІЯ.</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_Toc442793246 \h </w:instrText>
        </w:r>
        <w:r w:rsidR="004E40C1" w:rsidRPr="003C5246">
          <w:rPr>
            <w:noProof/>
            <w:webHidden/>
            <w:lang w:val="uk-UA"/>
          </w:rPr>
        </w:r>
        <w:r w:rsidR="004E40C1" w:rsidRPr="003C5246">
          <w:rPr>
            <w:noProof/>
            <w:webHidden/>
            <w:lang w:val="uk-UA"/>
          </w:rPr>
          <w:fldChar w:fldCharType="separate"/>
        </w:r>
        <w:r w:rsidR="004C7E90">
          <w:rPr>
            <w:noProof/>
            <w:webHidden/>
            <w:lang w:val="uk-UA"/>
          </w:rPr>
          <w:t>2</w:t>
        </w:r>
        <w:r w:rsidR="004E40C1" w:rsidRPr="003C5246">
          <w:rPr>
            <w:noProof/>
            <w:webHidden/>
            <w:lang w:val="uk-UA"/>
          </w:rPr>
          <w:fldChar w:fldCharType="end"/>
        </w:r>
      </w:hyperlink>
    </w:p>
    <w:p w:rsidR="004F7C92" w:rsidRPr="003C5246" w:rsidRDefault="000D746F">
      <w:pPr>
        <w:pStyle w:val="25"/>
        <w:tabs>
          <w:tab w:val="left" w:pos="880"/>
          <w:tab w:val="right" w:leader="dot" w:pos="10456"/>
        </w:tabs>
        <w:rPr>
          <w:rFonts w:ascii="Calibri" w:hAnsi="Calibri"/>
          <w:noProof/>
          <w:sz w:val="22"/>
          <w:szCs w:val="22"/>
          <w:lang w:val="uk-UA" w:eastAsia="en-US"/>
        </w:rPr>
      </w:pPr>
      <w:hyperlink w:anchor="_Toc442793247" w:history="1">
        <w:r w:rsidR="004F7C92" w:rsidRPr="003C5246">
          <w:rPr>
            <w:rStyle w:val="af3"/>
            <w:b/>
            <w:noProof/>
            <w:lang w:val="uk-UA"/>
          </w:rPr>
          <w:t>1.1.</w:t>
        </w:r>
        <w:r w:rsidR="004F7C92" w:rsidRPr="003C5246">
          <w:rPr>
            <w:rFonts w:ascii="Calibri" w:hAnsi="Calibri"/>
            <w:noProof/>
            <w:sz w:val="22"/>
            <w:szCs w:val="22"/>
            <w:lang w:val="uk-UA" w:eastAsia="en-US"/>
          </w:rPr>
          <w:tab/>
        </w:r>
        <w:r w:rsidR="004F7C92" w:rsidRPr="003C5246">
          <w:rPr>
            <w:rStyle w:val="af3"/>
            <w:b/>
            <w:noProof/>
            <w:lang w:val="uk-UA"/>
          </w:rPr>
          <w:t>Відповідальність керівництва щодо підготовки фінансової звітності.</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_Toc442793247 \h </w:instrText>
        </w:r>
        <w:r w:rsidR="004E40C1" w:rsidRPr="003C5246">
          <w:rPr>
            <w:noProof/>
            <w:webHidden/>
            <w:lang w:val="uk-UA"/>
          </w:rPr>
        </w:r>
        <w:r w:rsidR="004E40C1" w:rsidRPr="003C5246">
          <w:rPr>
            <w:noProof/>
            <w:webHidden/>
            <w:lang w:val="uk-UA"/>
          </w:rPr>
          <w:fldChar w:fldCharType="separate"/>
        </w:r>
        <w:r w:rsidR="004C7E90">
          <w:rPr>
            <w:noProof/>
            <w:webHidden/>
            <w:lang w:val="uk-UA"/>
          </w:rPr>
          <w:t>2</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48" w:history="1">
        <w:r w:rsidR="004F7C92" w:rsidRPr="003C5246">
          <w:rPr>
            <w:rStyle w:val="af3"/>
            <w:noProof/>
            <w:lang w:val="uk-UA"/>
          </w:rPr>
          <w:t>1.2.        Операційне середовище, безперервність діяльності та подальше функціонування.</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_Toc442793248 \h </w:instrText>
        </w:r>
        <w:r w:rsidR="004E40C1" w:rsidRPr="003C5246">
          <w:rPr>
            <w:noProof/>
            <w:webHidden/>
            <w:lang w:val="uk-UA"/>
          </w:rPr>
        </w:r>
        <w:r w:rsidR="004E40C1" w:rsidRPr="003C5246">
          <w:rPr>
            <w:noProof/>
            <w:webHidden/>
            <w:lang w:val="uk-UA"/>
          </w:rPr>
          <w:fldChar w:fldCharType="separate"/>
        </w:r>
        <w:r w:rsidR="004C7E90">
          <w:rPr>
            <w:noProof/>
            <w:webHidden/>
            <w:lang w:val="uk-UA"/>
          </w:rPr>
          <w:t>2</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49" w:history="1">
        <w:r w:rsidR="004F7C92" w:rsidRPr="003C5246">
          <w:rPr>
            <w:rStyle w:val="af3"/>
            <w:b/>
            <w:noProof/>
            <w:lang w:val="uk-UA"/>
          </w:rPr>
          <w:t>2.ОСНОВА ДЛЯ ПІДГОТОВКИ, ЗАТВЕРДЖЕННЯ ТА ПОДАННЯ  ФІНАНСОВОЇ</w:t>
        </w:r>
        <w:r w:rsidR="004F7C92" w:rsidRPr="003C5246">
          <w:rPr>
            <w:rStyle w:val="af3"/>
            <w:noProof/>
            <w:lang w:val="uk-UA"/>
          </w:rPr>
          <w:t xml:space="preserve"> </w:t>
        </w:r>
        <w:r w:rsidR="004F7C92" w:rsidRPr="003C5246">
          <w:rPr>
            <w:rStyle w:val="af3"/>
            <w:b/>
            <w:noProof/>
            <w:lang w:val="uk-UA"/>
          </w:rPr>
          <w:t>ЗВІТНОСТІ.</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_Toc442793249 \h </w:instrText>
        </w:r>
        <w:r w:rsidR="004E40C1" w:rsidRPr="003C5246">
          <w:rPr>
            <w:noProof/>
            <w:webHidden/>
            <w:lang w:val="uk-UA"/>
          </w:rPr>
        </w:r>
        <w:r w:rsidR="004E40C1" w:rsidRPr="003C5246">
          <w:rPr>
            <w:noProof/>
            <w:webHidden/>
            <w:lang w:val="uk-UA"/>
          </w:rPr>
          <w:fldChar w:fldCharType="separate"/>
        </w:r>
        <w:r w:rsidR="004C7E90">
          <w:rPr>
            <w:noProof/>
            <w:webHidden/>
            <w:lang w:val="uk-UA"/>
          </w:rPr>
          <w:t>3</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0" w:history="1">
        <w:r w:rsidR="004F7C92" w:rsidRPr="003C5246">
          <w:rPr>
            <w:rStyle w:val="af3"/>
            <w:b/>
            <w:noProof/>
            <w:lang w:val="uk-UA"/>
          </w:rPr>
          <w:t>2.1. Застосування нових,  переглянутих та змінених  Міжнародних стандартів фінансової звітності  та інтерпретацій</w:t>
        </w:r>
        <w:r w:rsidR="004F7C92" w:rsidRPr="003C5246">
          <w:rPr>
            <w:rStyle w:val="af3"/>
            <w:b/>
            <w:bCs/>
            <w:noProof/>
            <w:lang w:val="uk-UA"/>
          </w:rPr>
          <w:t>.</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_Toc442793250 \h </w:instrText>
        </w:r>
        <w:r w:rsidR="004E40C1" w:rsidRPr="003C5246">
          <w:rPr>
            <w:noProof/>
            <w:webHidden/>
            <w:lang w:val="uk-UA"/>
          </w:rPr>
        </w:r>
        <w:r w:rsidR="004E40C1" w:rsidRPr="003C5246">
          <w:rPr>
            <w:noProof/>
            <w:webHidden/>
            <w:lang w:val="uk-UA"/>
          </w:rPr>
          <w:fldChar w:fldCharType="separate"/>
        </w:r>
        <w:r w:rsidR="004C7E90">
          <w:rPr>
            <w:noProof/>
            <w:webHidden/>
            <w:lang w:val="uk-UA"/>
          </w:rPr>
          <w:t>4</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51" w:history="1">
        <w:r w:rsidR="004F7C92" w:rsidRPr="003C5246">
          <w:rPr>
            <w:rStyle w:val="af3"/>
            <w:b/>
            <w:noProof/>
            <w:lang w:val="uk-UA"/>
          </w:rPr>
          <w:t>3.ОСНОВНІ ПОЛОЖЕННЯ ОБЛІКОВОЇ ПОЛІТИКИ.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_Toc442793251 \h </w:instrText>
        </w:r>
        <w:r w:rsidR="004E40C1" w:rsidRPr="003C5246">
          <w:rPr>
            <w:noProof/>
            <w:webHidden/>
            <w:lang w:val="uk-UA"/>
          </w:rPr>
        </w:r>
        <w:r w:rsidR="004E40C1" w:rsidRPr="003C5246">
          <w:rPr>
            <w:noProof/>
            <w:webHidden/>
            <w:lang w:val="uk-UA"/>
          </w:rPr>
          <w:fldChar w:fldCharType="separate"/>
        </w:r>
        <w:r w:rsidR="004C7E90">
          <w:rPr>
            <w:noProof/>
            <w:webHidden/>
            <w:lang w:val="uk-UA"/>
          </w:rPr>
          <w:t>6</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2" w:history="1">
        <w:r w:rsidR="004F7C92" w:rsidRPr="003C5246">
          <w:rPr>
            <w:rStyle w:val="af3"/>
            <w:b/>
            <w:noProof/>
            <w:lang w:val="uk-UA"/>
          </w:rPr>
          <w:t>МСФЗ 13 «Оцінка справедливої вартості»</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_Toc442793252 \h </w:instrText>
        </w:r>
        <w:r w:rsidR="004E40C1" w:rsidRPr="003C5246">
          <w:rPr>
            <w:noProof/>
            <w:webHidden/>
            <w:lang w:val="uk-UA"/>
          </w:rPr>
        </w:r>
        <w:r w:rsidR="004E40C1" w:rsidRPr="003C5246">
          <w:rPr>
            <w:noProof/>
            <w:webHidden/>
            <w:lang w:val="uk-UA"/>
          </w:rPr>
          <w:fldChar w:fldCharType="separate"/>
        </w:r>
        <w:r w:rsidR="004C7E90">
          <w:rPr>
            <w:noProof/>
            <w:webHidden/>
            <w:lang w:val="uk-UA"/>
          </w:rPr>
          <w:t>6</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3" w:history="1">
        <w:r w:rsidR="004F7C92" w:rsidRPr="003C5246">
          <w:rPr>
            <w:rStyle w:val="af3"/>
            <w:b/>
            <w:noProof/>
            <w:lang w:val="uk-UA"/>
          </w:rPr>
          <w:t>Функціональна валюта та іноземна валюта.</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_Toc442793253 \h </w:instrText>
        </w:r>
        <w:r w:rsidR="004E40C1" w:rsidRPr="003C5246">
          <w:rPr>
            <w:noProof/>
            <w:webHidden/>
            <w:lang w:val="uk-UA"/>
          </w:rPr>
        </w:r>
        <w:r w:rsidR="004E40C1" w:rsidRPr="003C5246">
          <w:rPr>
            <w:noProof/>
            <w:webHidden/>
            <w:lang w:val="uk-UA"/>
          </w:rPr>
          <w:fldChar w:fldCharType="separate"/>
        </w:r>
        <w:r w:rsidR="004C7E90">
          <w:rPr>
            <w:noProof/>
            <w:webHidden/>
            <w:lang w:val="uk-UA"/>
          </w:rPr>
          <w:t>6</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4" w:history="1">
        <w:r w:rsidR="004F7C92" w:rsidRPr="003C5246">
          <w:rPr>
            <w:rStyle w:val="af3"/>
            <w:b/>
            <w:noProof/>
            <w:lang w:val="uk-UA"/>
          </w:rPr>
          <w:t>Грошові кошти та їх еквіваленти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_Toc442793254 \h </w:instrText>
        </w:r>
        <w:r w:rsidR="004E40C1" w:rsidRPr="003C5246">
          <w:rPr>
            <w:noProof/>
            <w:webHidden/>
            <w:lang w:val="uk-UA"/>
          </w:rPr>
        </w:r>
        <w:r w:rsidR="004E40C1" w:rsidRPr="003C5246">
          <w:rPr>
            <w:noProof/>
            <w:webHidden/>
            <w:lang w:val="uk-UA"/>
          </w:rPr>
          <w:fldChar w:fldCharType="separate"/>
        </w:r>
        <w:r w:rsidR="004C7E90">
          <w:rPr>
            <w:noProof/>
            <w:webHidden/>
            <w:lang w:val="uk-UA"/>
          </w:rPr>
          <w:t>7</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5" w:history="1">
        <w:r w:rsidR="004F7C92" w:rsidRPr="003C5246">
          <w:rPr>
            <w:rStyle w:val="af3"/>
            <w:b/>
            <w:noProof/>
            <w:lang w:val="uk-UA"/>
          </w:rPr>
          <w:t>МСФЗ 9 «Фінансові інструменти», МСБО 32 «Фінансові інструменти:подання», МСБО 39 «Фінансові інструменти: визнання та оцінка»</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_Toc442793255 \h </w:instrText>
        </w:r>
        <w:r w:rsidR="004E40C1" w:rsidRPr="003C5246">
          <w:rPr>
            <w:noProof/>
            <w:webHidden/>
            <w:lang w:val="uk-UA"/>
          </w:rPr>
        </w:r>
        <w:r w:rsidR="004E40C1" w:rsidRPr="003C5246">
          <w:rPr>
            <w:noProof/>
            <w:webHidden/>
            <w:lang w:val="uk-UA"/>
          </w:rPr>
          <w:fldChar w:fldCharType="separate"/>
        </w:r>
        <w:r w:rsidR="004C7E90">
          <w:rPr>
            <w:noProof/>
            <w:webHidden/>
            <w:lang w:val="uk-UA"/>
          </w:rPr>
          <w:t>7</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6" w:history="1">
        <w:r w:rsidR="004F7C92" w:rsidRPr="003C5246">
          <w:rPr>
            <w:rStyle w:val="af3"/>
            <w:b/>
            <w:noProof/>
            <w:lang w:val="uk-UA"/>
          </w:rPr>
          <w:t>МСБО 16 «Основні засоби»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_Toc442793256 \h </w:instrText>
        </w:r>
        <w:r w:rsidR="004E40C1" w:rsidRPr="003C5246">
          <w:rPr>
            <w:noProof/>
            <w:webHidden/>
            <w:lang w:val="uk-UA"/>
          </w:rPr>
        </w:r>
        <w:r w:rsidR="004E40C1" w:rsidRPr="003C5246">
          <w:rPr>
            <w:noProof/>
            <w:webHidden/>
            <w:lang w:val="uk-UA"/>
          </w:rPr>
          <w:fldChar w:fldCharType="separate"/>
        </w:r>
        <w:r w:rsidR="004C7E90">
          <w:rPr>
            <w:noProof/>
            <w:webHidden/>
            <w:lang w:val="uk-UA"/>
          </w:rPr>
          <w:t>8</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7" w:history="1">
        <w:r w:rsidR="004F7C92" w:rsidRPr="003C5246">
          <w:rPr>
            <w:rStyle w:val="af3"/>
            <w:b/>
            <w:noProof/>
            <w:lang w:val="uk-UA"/>
          </w:rPr>
          <w:t>МСФЗ 5 «Непоточні активи, утримувані для продажу та припинена діяльність»</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_Toc442793257 \h </w:instrText>
        </w:r>
        <w:r w:rsidR="004E40C1" w:rsidRPr="003C5246">
          <w:rPr>
            <w:noProof/>
            <w:webHidden/>
            <w:lang w:val="uk-UA"/>
          </w:rPr>
        </w:r>
        <w:r w:rsidR="004E40C1" w:rsidRPr="003C5246">
          <w:rPr>
            <w:noProof/>
            <w:webHidden/>
            <w:lang w:val="uk-UA"/>
          </w:rPr>
          <w:fldChar w:fldCharType="separate"/>
        </w:r>
        <w:r w:rsidR="004C7E90">
          <w:rPr>
            <w:noProof/>
            <w:webHidden/>
            <w:lang w:val="uk-UA"/>
          </w:rPr>
          <w:t>10</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8" w:history="1">
        <w:r w:rsidR="004F7C92" w:rsidRPr="003C5246">
          <w:rPr>
            <w:rStyle w:val="af3"/>
            <w:b/>
            <w:noProof/>
            <w:lang w:val="uk-UA"/>
          </w:rPr>
          <w:t>МСБО 36 «Зменшення корисності активів»</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_Toc442793258 \h </w:instrText>
        </w:r>
        <w:r w:rsidR="004E40C1" w:rsidRPr="003C5246">
          <w:rPr>
            <w:noProof/>
            <w:webHidden/>
            <w:lang w:val="uk-UA"/>
          </w:rPr>
        </w:r>
        <w:r w:rsidR="004E40C1" w:rsidRPr="003C5246">
          <w:rPr>
            <w:noProof/>
            <w:webHidden/>
            <w:lang w:val="uk-UA"/>
          </w:rPr>
          <w:fldChar w:fldCharType="separate"/>
        </w:r>
        <w:r w:rsidR="004C7E90">
          <w:rPr>
            <w:noProof/>
            <w:webHidden/>
            <w:lang w:val="uk-UA"/>
          </w:rPr>
          <w:t>10</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59" w:history="1">
        <w:r w:rsidR="004F7C92" w:rsidRPr="003C5246">
          <w:rPr>
            <w:rStyle w:val="af3"/>
            <w:b/>
            <w:noProof/>
            <w:lang w:val="uk-UA"/>
          </w:rPr>
          <w:t>МСБО 38 «Нематеріальні активи»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_Toc442793259 \h </w:instrText>
        </w:r>
        <w:r w:rsidR="004E40C1" w:rsidRPr="003C5246">
          <w:rPr>
            <w:noProof/>
            <w:webHidden/>
            <w:lang w:val="uk-UA"/>
          </w:rPr>
        </w:r>
        <w:r w:rsidR="004E40C1" w:rsidRPr="003C5246">
          <w:rPr>
            <w:noProof/>
            <w:webHidden/>
            <w:lang w:val="uk-UA"/>
          </w:rPr>
          <w:fldChar w:fldCharType="separate"/>
        </w:r>
        <w:r w:rsidR="004C7E90">
          <w:rPr>
            <w:noProof/>
            <w:webHidden/>
            <w:lang w:val="uk-UA"/>
          </w:rPr>
          <w:t>10</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0" w:history="1">
        <w:r w:rsidR="004F7C92" w:rsidRPr="003C5246">
          <w:rPr>
            <w:rStyle w:val="af3"/>
            <w:b/>
            <w:noProof/>
            <w:lang w:val="uk-UA"/>
          </w:rPr>
          <w:t>МСБО 2 «Запаси»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_Toc442793260 \h </w:instrText>
        </w:r>
        <w:r w:rsidR="004E40C1" w:rsidRPr="003C5246">
          <w:rPr>
            <w:noProof/>
            <w:webHidden/>
            <w:lang w:val="uk-UA"/>
          </w:rPr>
        </w:r>
        <w:r w:rsidR="004E40C1" w:rsidRPr="003C5246">
          <w:rPr>
            <w:noProof/>
            <w:webHidden/>
            <w:lang w:val="uk-UA"/>
          </w:rPr>
          <w:fldChar w:fldCharType="separate"/>
        </w:r>
        <w:r w:rsidR="004C7E90">
          <w:rPr>
            <w:noProof/>
            <w:webHidden/>
            <w:lang w:val="uk-UA"/>
          </w:rPr>
          <w:t>10</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1" w:history="1">
        <w:r w:rsidR="004F7C92" w:rsidRPr="003C5246">
          <w:rPr>
            <w:rStyle w:val="af3"/>
            <w:b/>
            <w:noProof/>
            <w:lang w:val="uk-UA"/>
          </w:rPr>
          <w:t>Дебіторська заборгованість</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_Toc442793261 \h </w:instrText>
        </w:r>
        <w:r w:rsidR="004E40C1" w:rsidRPr="003C5246">
          <w:rPr>
            <w:noProof/>
            <w:webHidden/>
            <w:lang w:val="uk-UA"/>
          </w:rPr>
        </w:r>
        <w:r w:rsidR="004E40C1" w:rsidRPr="003C5246">
          <w:rPr>
            <w:noProof/>
            <w:webHidden/>
            <w:lang w:val="uk-UA"/>
          </w:rPr>
          <w:fldChar w:fldCharType="separate"/>
        </w:r>
        <w:r w:rsidR="004C7E90">
          <w:rPr>
            <w:noProof/>
            <w:webHidden/>
            <w:lang w:val="uk-UA"/>
          </w:rPr>
          <w:t>10</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2" w:history="1">
        <w:r w:rsidR="004F7C92" w:rsidRPr="003C5246">
          <w:rPr>
            <w:rStyle w:val="af3"/>
            <w:b/>
            <w:noProof/>
            <w:lang w:val="uk-UA"/>
          </w:rPr>
          <w:t>МСБО 18 «Виручка»</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_Toc442793262 \h </w:instrText>
        </w:r>
        <w:r w:rsidR="004E40C1" w:rsidRPr="003C5246">
          <w:rPr>
            <w:noProof/>
            <w:webHidden/>
            <w:lang w:val="uk-UA"/>
          </w:rPr>
        </w:r>
        <w:r w:rsidR="004E40C1" w:rsidRPr="003C5246">
          <w:rPr>
            <w:noProof/>
            <w:webHidden/>
            <w:lang w:val="uk-UA"/>
          </w:rPr>
          <w:fldChar w:fldCharType="separate"/>
        </w:r>
        <w:r w:rsidR="004C7E90">
          <w:rPr>
            <w:noProof/>
            <w:webHidden/>
            <w:lang w:val="uk-UA"/>
          </w:rPr>
          <w:t>11</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3" w:history="1">
        <w:r w:rsidR="004F7C92" w:rsidRPr="003C5246">
          <w:rPr>
            <w:rStyle w:val="af3"/>
            <w:b/>
            <w:noProof/>
            <w:lang w:val="uk-UA"/>
          </w:rPr>
          <w:t>Визнання витрат</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_Toc442793263 \h </w:instrText>
        </w:r>
        <w:r w:rsidR="004E40C1" w:rsidRPr="003C5246">
          <w:rPr>
            <w:noProof/>
            <w:webHidden/>
            <w:lang w:val="uk-UA"/>
          </w:rPr>
        </w:r>
        <w:r w:rsidR="004E40C1" w:rsidRPr="003C5246">
          <w:rPr>
            <w:noProof/>
            <w:webHidden/>
            <w:lang w:val="uk-UA"/>
          </w:rPr>
          <w:fldChar w:fldCharType="separate"/>
        </w:r>
        <w:r w:rsidR="004C7E90">
          <w:rPr>
            <w:noProof/>
            <w:webHidden/>
            <w:lang w:val="uk-UA"/>
          </w:rPr>
          <w:t>11</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4" w:history="1">
        <w:r w:rsidR="004F7C92" w:rsidRPr="003C5246">
          <w:rPr>
            <w:rStyle w:val="af3"/>
            <w:b/>
            <w:noProof/>
            <w:lang w:val="uk-UA"/>
          </w:rPr>
          <w:t>Політика управління ризиками.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_Toc442793264 \h </w:instrText>
        </w:r>
        <w:r w:rsidR="004E40C1" w:rsidRPr="003C5246">
          <w:rPr>
            <w:noProof/>
            <w:webHidden/>
            <w:lang w:val="uk-UA"/>
          </w:rPr>
        </w:r>
        <w:r w:rsidR="004E40C1" w:rsidRPr="003C5246">
          <w:rPr>
            <w:noProof/>
            <w:webHidden/>
            <w:lang w:val="uk-UA"/>
          </w:rPr>
          <w:fldChar w:fldCharType="separate"/>
        </w:r>
        <w:r w:rsidR="004C7E90">
          <w:rPr>
            <w:noProof/>
            <w:webHidden/>
            <w:lang w:val="uk-UA"/>
          </w:rPr>
          <w:t>12</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5" w:history="1">
        <w:r w:rsidR="004F7C92" w:rsidRPr="003C5246">
          <w:rPr>
            <w:rStyle w:val="af3"/>
            <w:b/>
            <w:noProof/>
            <w:lang w:val="uk-UA"/>
          </w:rPr>
          <w:t>МСБО 12 «Податки на прибуток».</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_Toc442793265 \h </w:instrText>
        </w:r>
        <w:r w:rsidR="004E40C1" w:rsidRPr="003C5246">
          <w:rPr>
            <w:noProof/>
            <w:webHidden/>
            <w:lang w:val="uk-UA"/>
          </w:rPr>
        </w:r>
        <w:r w:rsidR="004E40C1" w:rsidRPr="003C5246">
          <w:rPr>
            <w:noProof/>
            <w:webHidden/>
            <w:lang w:val="uk-UA"/>
          </w:rPr>
          <w:fldChar w:fldCharType="separate"/>
        </w:r>
        <w:r w:rsidR="004C7E90">
          <w:rPr>
            <w:noProof/>
            <w:webHidden/>
            <w:lang w:val="uk-UA"/>
          </w:rPr>
          <w:t>13</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6" w:history="1">
        <w:r w:rsidR="004F7C92" w:rsidRPr="003C5246">
          <w:rPr>
            <w:rStyle w:val="af3"/>
            <w:b/>
            <w:noProof/>
            <w:lang w:val="uk-UA"/>
          </w:rPr>
          <w:t>МСБО19 «Виплати працівникам»</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_Toc442793266 \h </w:instrText>
        </w:r>
        <w:r w:rsidR="004E40C1" w:rsidRPr="003C5246">
          <w:rPr>
            <w:noProof/>
            <w:webHidden/>
            <w:lang w:val="uk-UA"/>
          </w:rPr>
        </w:r>
        <w:r w:rsidR="004E40C1" w:rsidRPr="003C5246">
          <w:rPr>
            <w:noProof/>
            <w:webHidden/>
            <w:lang w:val="uk-UA"/>
          </w:rPr>
          <w:fldChar w:fldCharType="separate"/>
        </w:r>
        <w:r w:rsidR="004C7E90">
          <w:rPr>
            <w:noProof/>
            <w:webHidden/>
            <w:lang w:val="uk-UA"/>
          </w:rPr>
          <w:t>13</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7" w:history="1">
        <w:r w:rsidR="004F7C92" w:rsidRPr="003C5246">
          <w:rPr>
            <w:rStyle w:val="af3"/>
            <w:b/>
            <w:noProof/>
            <w:lang w:val="uk-UA"/>
          </w:rPr>
          <w:t>МСБО 24 «Розкриття інформації про пов’язані сторони»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_Toc442793267 \h </w:instrText>
        </w:r>
        <w:r w:rsidR="004E40C1" w:rsidRPr="003C5246">
          <w:rPr>
            <w:noProof/>
            <w:webHidden/>
            <w:lang w:val="uk-UA"/>
          </w:rPr>
        </w:r>
        <w:r w:rsidR="004E40C1" w:rsidRPr="003C5246">
          <w:rPr>
            <w:noProof/>
            <w:webHidden/>
            <w:lang w:val="uk-UA"/>
          </w:rPr>
          <w:fldChar w:fldCharType="separate"/>
        </w:r>
        <w:r w:rsidR="004C7E90">
          <w:rPr>
            <w:noProof/>
            <w:webHidden/>
            <w:lang w:val="uk-UA"/>
          </w:rPr>
          <w:t>14</w:t>
        </w:r>
        <w:r w:rsidR="004E40C1" w:rsidRPr="003C5246">
          <w:rPr>
            <w:noProof/>
            <w:webHidden/>
            <w:lang w:val="uk-UA"/>
          </w:rPr>
          <w:fldChar w:fldCharType="end"/>
        </w:r>
      </w:hyperlink>
    </w:p>
    <w:p w:rsidR="004F7C92" w:rsidRPr="003C5246" w:rsidRDefault="000D746F">
      <w:pPr>
        <w:pStyle w:val="25"/>
        <w:tabs>
          <w:tab w:val="right" w:leader="dot" w:pos="10456"/>
        </w:tabs>
        <w:rPr>
          <w:rFonts w:ascii="Calibri" w:hAnsi="Calibri"/>
          <w:noProof/>
          <w:sz w:val="22"/>
          <w:szCs w:val="22"/>
          <w:lang w:val="uk-UA" w:eastAsia="en-US"/>
        </w:rPr>
      </w:pPr>
      <w:hyperlink w:anchor="_Toc442793268" w:history="1">
        <w:r w:rsidR="004F7C92" w:rsidRPr="003C5246">
          <w:rPr>
            <w:rStyle w:val="af3"/>
            <w:b/>
            <w:noProof/>
            <w:lang w:val="uk-UA"/>
          </w:rPr>
          <w:t>МСФЗ 8 «Операційні сегменти»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_Toc442793268 \h </w:instrText>
        </w:r>
        <w:r w:rsidR="004E40C1" w:rsidRPr="003C5246">
          <w:rPr>
            <w:noProof/>
            <w:webHidden/>
            <w:lang w:val="uk-UA"/>
          </w:rPr>
        </w:r>
        <w:r w:rsidR="004E40C1" w:rsidRPr="003C5246">
          <w:rPr>
            <w:noProof/>
            <w:webHidden/>
            <w:lang w:val="uk-UA"/>
          </w:rPr>
          <w:fldChar w:fldCharType="separate"/>
        </w:r>
        <w:r w:rsidR="004C7E90">
          <w:rPr>
            <w:noProof/>
            <w:webHidden/>
            <w:lang w:val="uk-UA"/>
          </w:rPr>
          <w:t>14</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69" w:history="1">
        <w:r w:rsidR="004F7C92" w:rsidRPr="003C5246">
          <w:rPr>
            <w:rStyle w:val="af3"/>
            <w:b/>
            <w:noProof/>
            <w:lang w:val="uk-UA"/>
          </w:rPr>
          <w:t>4.СУТТЄВІ ОБЛІКОВІ СУДЖЕННЯ ТА ОЦІНКИ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_Toc442793269 \h </w:instrText>
        </w:r>
        <w:r w:rsidR="004E40C1" w:rsidRPr="003C5246">
          <w:rPr>
            <w:noProof/>
            <w:webHidden/>
            <w:lang w:val="uk-UA"/>
          </w:rPr>
        </w:r>
        <w:r w:rsidR="004E40C1" w:rsidRPr="003C5246">
          <w:rPr>
            <w:noProof/>
            <w:webHidden/>
            <w:lang w:val="uk-UA"/>
          </w:rPr>
          <w:fldChar w:fldCharType="separate"/>
        </w:r>
        <w:r w:rsidR="004C7E90">
          <w:rPr>
            <w:noProof/>
            <w:webHidden/>
            <w:lang w:val="uk-UA"/>
          </w:rPr>
          <w:t>14</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70" w:history="1">
        <w:r w:rsidR="004F7C92" w:rsidRPr="003C5246">
          <w:rPr>
            <w:rStyle w:val="af3"/>
            <w:b/>
            <w:noProof/>
            <w:lang w:val="uk-UA"/>
          </w:rPr>
          <w:t>5.РОЗКРИТТЯ ІНФОРМАЦІЇ ПО СТАТТЯМ, РЕКЛАСИФІКАЦІЯ</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_Toc442793270 \h </w:instrText>
        </w:r>
        <w:r w:rsidR="004E40C1" w:rsidRPr="003C5246">
          <w:rPr>
            <w:noProof/>
            <w:webHidden/>
            <w:lang w:val="uk-UA"/>
          </w:rPr>
        </w:r>
        <w:r w:rsidR="004E40C1" w:rsidRPr="003C5246">
          <w:rPr>
            <w:noProof/>
            <w:webHidden/>
            <w:lang w:val="uk-UA"/>
          </w:rPr>
          <w:fldChar w:fldCharType="separate"/>
        </w:r>
        <w:r w:rsidR="004C7E90">
          <w:rPr>
            <w:noProof/>
            <w:webHidden/>
            <w:lang w:val="uk-UA"/>
          </w:rPr>
          <w:t>15</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71" w:history="1">
        <w:r w:rsidR="004F7C92" w:rsidRPr="003C5246">
          <w:rPr>
            <w:rStyle w:val="af3"/>
            <w:b/>
            <w:noProof/>
            <w:lang w:val="uk-UA"/>
          </w:rPr>
          <w:t>ТА ПОДАННЯ  ІНШОЇ ІНФОРМАЦІЇ</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_Toc442793271 \h </w:instrText>
        </w:r>
        <w:r w:rsidR="004E40C1" w:rsidRPr="003C5246">
          <w:rPr>
            <w:noProof/>
            <w:webHidden/>
            <w:lang w:val="uk-UA"/>
          </w:rPr>
        </w:r>
        <w:r w:rsidR="004E40C1" w:rsidRPr="003C5246">
          <w:rPr>
            <w:noProof/>
            <w:webHidden/>
            <w:lang w:val="uk-UA"/>
          </w:rPr>
          <w:fldChar w:fldCharType="separate"/>
        </w:r>
        <w:r w:rsidR="004C7E90">
          <w:rPr>
            <w:noProof/>
            <w:webHidden/>
            <w:lang w:val="uk-UA"/>
          </w:rPr>
          <w:t>15</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72" w:history="1">
        <w:r w:rsidR="004F7C92" w:rsidRPr="003C5246">
          <w:rPr>
            <w:rStyle w:val="af3"/>
            <w:b/>
            <w:noProof/>
            <w:lang w:val="uk-UA"/>
          </w:rPr>
          <w:t>6.ЗМІНИ ОБЛІКОВОЇ ПОЛІТИКИ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_Toc442793272 \h </w:instrText>
        </w:r>
        <w:r w:rsidR="004E40C1" w:rsidRPr="003C5246">
          <w:rPr>
            <w:noProof/>
            <w:webHidden/>
            <w:lang w:val="uk-UA"/>
          </w:rPr>
        </w:r>
        <w:r w:rsidR="004E40C1" w:rsidRPr="003C5246">
          <w:rPr>
            <w:noProof/>
            <w:webHidden/>
            <w:lang w:val="uk-UA"/>
          </w:rPr>
          <w:fldChar w:fldCharType="separate"/>
        </w:r>
        <w:r w:rsidR="004C7E90">
          <w:rPr>
            <w:noProof/>
            <w:webHidden/>
            <w:lang w:val="uk-UA"/>
          </w:rPr>
          <w:t>24</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73" w:history="1">
        <w:r w:rsidR="004F7C92" w:rsidRPr="003C5246">
          <w:rPr>
            <w:rStyle w:val="af3"/>
            <w:b/>
            <w:noProof/>
            <w:lang w:val="uk-UA"/>
          </w:rPr>
          <w:t>7.МСФЗ 8 «ОПЕРАЦІЙНІ СЕГМЕНТИ»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_Toc442793273 \h </w:instrText>
        </w:r>
        <w:r w:rsidR="004E40C1" w:rsidRPr="003C5246">
          <w:rPr>
            <w:noProof/>
            <w:webHidden/>
            <w:lang w:val="uk-UA"/>
          </w:rPr>
        </w:r>
        <w:r w:rsidR="004E40C1" w:rsidRPr="003C5246">
          <w:rPr>
            <w:noProof/>
            <w:webHidden/>
            <w:lang w:val="uk-UA"/>
          </w:rPr>
          <w:fldChar w:fldCharType="separate"/>
        </w:r>
        <w:r w:rsidR="004C7E90">
          <w:rPr>
            <w:noProof/>
            <w:webHidden/>
            <w:lang w:val="uk-UA"/>
          </w:rPr>
          <w:t>24</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74" w:history="1">
        <w:r w:rsidR="004F7C92" w:rsidRPr="003C5246">
          <w:rPr>
            <w:rStyle w:val="af3"/>
            <w:b/>
            <w:noProof/>
            <w:lang w:val="uk-UA"/>
          </w:rPr>
          <w:t>8.МСБО 24 «РОЗКРИТТЯ ІНФОРМАЦІЇ ПРО ПОВ’ЯЗАНІ СТОРОНИ»</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_Toc442793274 \h </w:instrText>
        </w:r>
        <w:r w:rsidR="004E40C1" w:rsidRPr="003C5246">
          <w:rPr>
            <w:noProof/>
            <w:webHidden/>
            <w:lang w:val="uk-UA"/>
          </w:rPr>
        </w:r>
        <w:r w:rsidR="004E40C1" w:rsidRPr="003C5246">
          <w:rPr>
            <w:noProof/>
            <w:webHidden/>
            <w:lang w:val="uk-UA"/>
          </w:rPr>
          <w:fldChar w:fldCharType="separate"/>
        </w:r>
        <w:r w:rsidR="004C7E90">
          <w:rPr>
            <w:noProof/>
            <w:webHidden/>
            <w:lang w:val="uk-UA"/>
          </w:rPr>
          <w:t>24</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75" w:history="1">
        <w:r w:rsidR="004F7C92" w:rsidRPr="003C5246">
          <w:rPr>
            <w:rStyle w:val="af3"/>
            <w:b/>
            <w:noProof/>
            <w:lang w:val="uk-UA"/>
          </w:rPr>
          <w:t>9.МСБО 10 «ПОДІЇ ПІСЛЯ ЗВІТНОГО ПЕРІОДУ»</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_Toc442793275 \h </w:instrText>
        </w:r>
        <w:r w:rsidR="004E40C1" w:rsidRPr="003C5246">
          <w:rPr>
            <w:noProof/>
            <w:webHidden/>
            <w:lang w:val="uk-UA"/>
          </w:rPr>
        </w:r>
        <w:r w:rsidR="004E40C1" w:rsidRPr="003C5246">
          <w:rPr>
            <w:noProof/>
            <w:webHidden/>
            <w:lang w:val="uk-UA"/>
          </w:rPr>
          <w:fldChar w:fldCharType="separate"/>
        </w:r>
        <w:r w:rsidR="004C7E90">
          <w:rPr>
            <w:noProof/>
            <w:webHidden/>
            <w:lang w:val="uk-UA"/>
          </w:rPr>
          <w:t>25</w:t>
        </w:r>
        <w:r w:rsidR="004E40C1" w:rsidRPr="003C5246">
          <w:rPr>
            <w:noProof/>
            <w:webHidden/>
            <w:lang w:val="uk-UA"/>
          </w:rPr>
          <w:fldChar w:fldCharType="end"/>
        </w:r>
      </w:hyperlink>
    </w:p>
    <w:p w:rsidR="004F7C92" w:rsidRPr="003C5246" w:rsidRDefault="000D746F">
      <w:pPr>
        <w:pStyle w:val="11"/>
        <w:tabs>
          <w:tab w:val="right" w:leader="dot" w:pos="10456"/>
        </w:tabs>
        <w:rPr>
          <w:rFonts w:ascii="Calibri" w:hAnsi="Calibri"/>
          <w:noProof/>
          <w:sz w:val="22"/>
          <w:szCs w:val="22"/>
          <w:lang w:val="uk-UA" w:eastAsia="en-US"/>
        </w:rPr>
      </w:pPr>
      <w:hyperlink w:anchor="_Toc442793276" w:history="1">
        <w:r w:rsidR="004F7C92" w:rsidRPr="003C5246">
          <w:rPr>
            <w:rStyle w:val="af3"/>
            <w:b/>
            <w:noProof/>
            <w:lang w:val="uk-UA"/>
          </w:rPr>
          <w:t>10.</w:t>
        </w:r>
        <w:r w:rsidR="004F7C92" w:rsidRPr="003C5246">
          <w:rPr>
            <w:rStyle w:val="af3"/>
            <w:noProof/>
            <w:lang w:val="uk-UA"/>
          </w:rPr>
          <w:t xml:space="preserve"> </w:t>
        </w:r>
        <w:r w:rsidR="004F7C92" w:rsidRPr="003C5246">
          <w:rPr>
            <w:rStyle w:val="af3"/>
            <w:b/>
            <w:noProof/>
            <w:lang w:val="uk-UA"/>
          </w:rPr>
          <w:t>ЗАТВЕРДЖЕННЯ ФІНАНСОВИХ ЗВІТІВ</w:t>
        </w:r>
        <w:r w:rsidR="004F7C92" w:rsidRPr="003C5246">
          <w:rPr>
            <w:noProof/>
            <w:webHidden/>
            <w:lang w:val="uk-UA"/>
          </w:rPr>
          <w:tab/>
        </w:r>
        <w:r w:rsidR="004E40C1" w:rsidRPr="003C5246">
          <w:rPr>
            <w:noProof/>
            <w:webHidden/>
            <w:lang w:val="uk-UA"/>
          </w:rPr>
          <w:fldChar w:fldCharType="begin"/>
        </w:r>
        <w:r w:rsidR="004F7C92" w:rsidRPr="003C5246">
          <w:rPr>
            <w:noProof/>
            <w:webHidden/>
            <w:lang w:val="uk-UA"/>
          </w:rPr>
          <w:instrText xml:space="preserve"> PAGEREF _Toc442793276 \h </w:instrText>
        </w:r>
        <w:r w:rsidR="004E40C1" w:rsidRPr="003C5246">
          <w:rPr>
            <w:noProof/>
            <w:webHidden/>
            <w:lang w:val="uk-UA"/>
          </w:rPr>
        </w:r>
        <w:r w:rsidR="004E40C1" w:rsidRPr="003C5246">
          <w:rPr>
            <w:noProof/>
            <w:webHidden/>
            <w:lang w:val="uk-UA"/>
          </w:rPr>
          <w:fldChar w:fldCharType="separate"/>
        </w:r>
        <w:r w:rsidR="004C7E90">
          <w:rPr>
            <w:noProof/>
            <w:webHidden/>
            <w:lang w:val="uk-UA"/>
          </w:rPr>
          <w:t>25</w:t>
        </w:r>
        <w:r w:rsidR="004E40C1" w:rsidRPr="003C5246">
          <w:rPr>
            <w:noProof/>
            <w:webHidden/>
            <w:lang w:val="uk-UA"/>
          </w:rPr>
          <w:fldChar w:fldCharType="end"/>
        </w:r>
      </w:hyperlink>
    </w:p>
    <w:p w:rsidR="0027035E" w:rsidRPr="003C5246" w:rsidRDefault="004E40C1">
      <w:pPr>
        <w:rPr>
          <w:lang w:val="uk-UA"/>
        </w:rPr>
      </w:pPr>
      <w:r w:rsidRPr="003C5246">
        <w:rPr>
          <w:lang w:val="uk-UA"/>
        </w:rPr>
        <w:fldChar w:fldCharType="end"/>
      </w:r>
    </w:p>
    <w:p w:rsidR="002E7874" w:rsidRPr="003C5246" w:rsidRDefault="002E7874" w:rsidP="00201125">
      <w:pPr>
        <w:jc w:val="both"/>
        <w:rPr>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27035E" w:rsidRPr="003C5246" w:rsidRDefault="004F7C92" w:rsidP="004F7C92">
      <w:pPr>
        <w:pStyle w:val="af1"/>
        <w:ind w:left="426"/>
        <w:outlineLvl w:val="0"/>
        <w:rPr>
          <w:b/>
          <w:sz w:val="24"/>
          <w:szCs w:val="24"/>
          <w:lang w:val="uk-UA"/>
        </w:rPr>
      </w:pPr>
      <w:bookmarkStart w:id="2" w:name="_Toc442793246"/>
      <w:r w:rsidRPr="003C5246">
        <w:rPr>
          <w:b/>
          <w:sz w:val="24"/>
          <w:szCs w:val="24"/>
          <w:lang w:val="uk-UA"/>
        </w:rPr>
        <w:t xml:space="preserve">1. </w:t>
      </w:r>
      <w:r w:rsidR="0027035E" w:rsidRPr="003C5246">
        <w:rPr>
          <w:b/>
          <w:sz w:val="24"/>
          <w:szCs w:val="24"/>
          <w:lang w:val="uk-UA"/>
        </w:rPr>
        <w:t>ВСТУП. ЗАГАЛЬНА ІНФОРМАЦІЯ.</w:t>
      </w:r>
      <w:bookmarkEnd w:id="2"/>
      <w:r w:rsidR="0027035E" w:rsidRPr="003C5246">
        <w:rPr>
          <w:b/>
          <w:sz w:val="24"/>
          <w:szCs w:val="24"/>
          <w:lang w:val="uk-UA"/>
        </w:rPr>
        <w:t xml:space="preserve"> </w:t>
      </w:r>
    </w:p>
    <w:p w:rsidR="002E7874" w:rsidRPr="003C5246" w:rsidRDefault="0027035E" w:rsidP="0027035E">
      <w:pPr>
        <w:pStyle w:val="af1"/>
        <w:pBdr>
          <w:bottom w:val="single" w:sz="4" w:space="1" w:color="auto"/>
        </w:pBdr>
        <w:rPr>
          <w:b/>
          <w:sz w:val="24"/>
          <w:szCs w:val="24"/>
          <w:lang w:val="uk-UA"/>
        </w:rPr>
      </w:pPr>
      <w:r w:rsidRPr="003C5246">
        <w:rPr>
          <w:b/>
          <w:sz w:val="24"/>
          <w:szCs w:val="24"/>
          <w:lang w:val="uk-UA"/>
        </w:rPr>
        <w:t>Умови Здійснення Діяльності.</w:t>
      </w:r>
    </w:p>
    <w:p w:rsidR="002E7874" w:rsidRPr="003C5246" w:rsidRDefault="002E7874" w:rsidP="00047B2C">
      <w:pPr>
        <w:jc w:val="both"/>
        <w:rPr>
          <w:sz w:val="24"/>
          <w:szCs w:val="24"/>
          <w:lang w:val="uk-UA"/>
        </w:rPr>
      </w:pPr>
      <w:r w:rsidRPr="003C5246">
        <w:rPr>
          <w:sz w:val="24"/>
          <w:szCs w:val="24"/>
          <w:lang w:val="uk-UA"/>
        </w:rPr>
        <w:t>Товариство з обмеженою відповідальністю «</w:t>
      </w:r>
      <w:r w:rsidR="00B271FD">
        <w:rPr>
          <w:sz w:val="24"/>
          <w:szCs w:val="24"/>
          <w:lang w:val="uk-UA"/>
        </w:rPr>
        <w:t>Фінансова компанія «Трейд Інвест»</w:t>
      </w:r>
      <w:r w:rsidRPr="003C5246">
        <w:rPr>
          <w:sz w:val="24"/>
          <w:szCs w:val="24"/>
          <w:lang w:val="uk-UA"/>
        </w:rPr>
        <w:t>» (далі –Товариство) здійснює діяльність на ринку цінних паперів.</w:t>
      </w:r>
    </w:p>
    <w:p w:rsidR="002E7874" w:rsidRPr="003C5246" w:rsidRDefault="002E7874" w:rsidP="00047B2C">
      <w:pPr>
        <w:jc w:val="both"/>
        <w:rPr>
          <w:sz w:val="24"/>
          <w:szCs w:val="24"/>
          <w:lang w:val="uk-UA"/>
        </w:rPr>
      </w:pPr>
      <w:r w:rsidRPr="003C5246">
        <w:rPr>
          <w:sz w:val="24"/>
          <w:szCs w:val="24"/>
          <w:lang w:val="uk-UA"/>
        </w:rPr>
        <w:t>Товариство засноване у 200</w:t>
      </w:r>
      <w:r w:rsidR="00B271FD">
        <w:rPr>
          <w:sz w:val="24"/>
          <w:szCs w:val="24"/>
          <w:lang w:val="uk-UA"/>
        </w:rPr>
        <w:t>8</w:t>
      </w:r>
      <w:r w:rsidRPr="003C5246">
        <w:rPr>
          <w:sz w:val="24"/>
          <w:szCs w:val="24"/>
          <w:lang w:val="uk-UA"/>
        </w:rPr>
        <w:t xml:space="preserve"> році в Україні та є резидентом України. Свідоцтво про державну реєстрацію юридичної особи серії </w:t>
      </w:r>
      <w:r w:rsidR="00B271FD" w:rsidRPr="0007032E">
        <w:rPr>
          <w:sz w:val="22"/>
          <w:szCs w:val="22"/>
          <w:lang w:val="uk-UA"/>
        </w:rPr>
        <w:t>А00№753568 від 06.02.2008р. видане Деснянською районною у м. Києві державною адміністрацією. Номер запису в ЄДР:1 066 102 0000 005562</w:t>
      </w:r>
      <w:r w:rsidRPr="003C5246">
        <w:rPr>
          <w:sz w:val="24"/>
          <w:szCs w:val="24"/>
          <w:lang w:val="uk-UA"/>
        </w:rPr>
        <w:t>.</w:t>
      </w:r>
      <w:r w:rsidR="00004EA8" w:rsidRPr="003C5246">
        <w:rPr>
          <w:sz w:val="24"/>
          <w:szCs w:val="24"/>
          <w:lang w:val="uk-UA"/>
        </w:rPr>
        <w:t xml:space="preserve"> Повна назва Товариство з обмеженою відповідальністю «</w:t>
      </w:r>
      <w:r w:rsidR="00B271FD">
        <w:rPr>
          <w:sz w:val="24"/>
          <w:szCs w:val="24"/>
          <w:lang w:val="uk-UA"/>
        </w:rPr>
        <w:t>Фінансова компанія «Трейд Інвест»</w:t>
      </w:r>
      <w:r w:rsidR="00004EA8" w:rsidRPr="003C5246">
        <w:rPr>
          <w:sz w:val="24"/>
          <w:szCs w:val="24"/>
          <w:lang w:val="uk-UA"/>
        </w:rPr>
        <w:t xml:space="preserve">, скорочена назва ТОВ </w:t>
      </w:r>
      <w:r w:rsidR="00004EA8" w:rsidRPr="000C1B61">
        <w:rPr>
          <w:sz w:val="24"/>
          <w:szCs w:val="24"/>
          <w:lang w:val="uk-UA"/>
        </w:rPr>
        <w:t>«</w:t>
      </w:r>
      <w:r w:rsidR="00B271FD" w:rsidRPr="000C1B61">
        <w:rPr>
          <w:sz w:val="24"/>
          <w:szCs w:val="24"/>
          <w:lang w:val="uk-UA"/>
        </w:rPr>
        <w:t>Фінансова компанія «Трейд Інвест</w:t>
      </w:r>
      <w:r w:rsidR="00004EA8" w:rsidRPr="000C1B61">
        <w:rPr>
          <w:sz w:val="24"/>
          <w:szCs w:val="24"/>
          <w:lang w:val="uk-UA"/>
        </w:rPr>
        <w:t>»</w:t>
      </w:r>
      <w:r w:rsidR="00B271FD" w:rsidRPr="000C1B61">
        <w:rPr>
          <w:sz w:val="24"/>
          <w:szCs w:val="24"/>
          <w:lang w:val="uk-UA"/>
        </w:rPr>
        <w:t>. Код за ЄДРПОУ 35734586</w:t>
      </w:r>
      <w:r w:rsidR="00004EA8" w:rsidRPr="000C1B61">
        <w:rPr>
          <w:sz w:val="24"/>
          <w:szCs w:val="24"/>
          <w:lang w:val="uk-UA"/>
        </w:rPr>
        <w:t>.</w:t>
      </w:r>
    </w:p>
    <w:p w:rsidR="002E7874" w:rsidRPr="003C5246" w:rsidRDefault="002E7874" w:rsidP="00047B2C">
      <w:pPr>
        <w:jc w:val="both"/>
        <w:rPr>
          <w:sz w:val="24"/>
          <w:szCs w:val="24"/>
          <w:lang w:val="uk-UA"/>
        </w:rPr>
      </w:pPr>
      <w:r w:rsidRPr="003C5246">
        <w:rPr>
          <w:sz w:val="24"/>
          <w:szCs w:val="24"/>
          <w:lang w:val="uk-UA"/>
        </w:rPr>
        <w:t>Товариство має наступні ліцензії Державної комісії з цінних паперів та фондового ринку на здійснення діяльності по випуску та обігу цінних паперів:</w:t>
      </w:r>
    </w:p>
    <w:p w:rsidR="00B271FD" w:rsidRPr="0007032E" w:rsidRDefault="00B271FD" w:rsidP="00B271FD">
      <w:pPr>
        <w:pStyle w:val="23"/>
        <w:numPr>
          <w:ilvl w:val="0"/>
          <w:numId w:val="14"/>
        </w:numPr>
        <w:tabs>
          <w:tab w:val="left" w:pos="993"/>
        </w:tabs>
        <w:spacing w:after="0" w:line="240" w:lineRule="auto"/>
        <w:jc w:val="both"/>
        <w:rPr>
          <w:sz w:val="22"/>
          <w:szCs w:val="22"/>
          <w:lang w:val="uk-UA"/>
        </w:rPr>
      </w:pPr>
      <w:r w:rsidRPr="0007032E">
        <w:rPr>
          <w:sz w:val="22"/>
          <w:szCs w:val="22"/>
          <w:lang w:val="uk-UA"/>
        </w:rPr>
        <w:t>Дилерська діяльність – серія АЕ № 263134 строк дії 12.06.2013 р.- необмежений.</w:t>
      </w:r>
    </w:p>
    <w:p w:rsidR="00B271FD" w:rsidRPr="0007032E" w:rsidRDefault="00B271FD" w:rsidP="00B271FD">
      <w:pPr>
        <w:pStyle w:val="23"/>
        <w:numPr>
          <w:ilvl w:val="0"/>
          <w:numId w:val="14"/>
        </w:numPr>
        <w:tabs>
          <w:tab w:val="left" w:pos="993"/>
        </w:tabs>
        <w:spacing w:after="0" w:line="240" w:lineRule="auto"/>
        <w:jc w:val="both"/>
        <w:rPr>
          <w:sz w:val="22"/>
          <w:szCs w:val="22"/>
          <w:lang w:val="uk-UA"/>
        </w:rPr>
      </w:pPr>
      <w:r w:rsidRPr="0007032E">
        <w:rPr>
          <w:sz w:val="22"/>
          <w:szCs w:val="22"/>
          <w:lang w:val="uk-UA"/>
        </w:rPr>
        <w:t>Брокерська діяльність – серія АЕ № 263133 строк дії 12.06.2013 р.- необмежений.</w:t>
      </w:r>
    </w:p>
    <w:p w:rsidR="002E7874" w:rsidRPr="003C5246" w:rsidRDefault="002E7874" w:rsidP="00B271FD">
      <w:pPr>
        <w:pStyle w:val="23"/>
        <w:tabs>
          <w:tab w:val="left" w:pos="993"/>
        </w:tabs>
        <w:spacing w:after="0" w:line="240" w:lineRule="auto"/>
        <w:ind w:left="0"/>
        <w:jc w:val="both"/>
        <w:rPr>
          <w:sz w:val="24"/>
          <w:szCs w:val="24"/>
          <w:lang w:val="uk-UA"/>
        </w:rPr>
      </w:pPr>
      <w:r w:rsidRPr="003C5246">
        <w:rPr>
          <w:sz w:val="24"/>
          <w:szCs w:val="24"/>
          <w:lang w:val="uk-UA"/>
        </w:rPr>
        <w:t>Органами управління Товариства є Загальні збори учасників.</w:t>
      </w:r>
    </w:p>
    <w:p w:rsidR="00B271FD" w:rsidRPr="0007032E" w:rsidRDefault="00B271FD" w:rsidP="00B271FD">
      <w:pPr>
        <w:pStyle w:val="23"/>
        <w:tabs>
          <w:tab w:val="left" w:pos="993"/>
        </w:tabs>
        <w:spacing w:after="0" w:line="240" w:lineRule="auto"/>
        <w:ind w:left="0"/>
        <w:jc w:val="both"/>
        <w:rPr>
          <w:sz w:val="22"/>
          <w:szCs w:val="22"/>
          <w:lang w:val="uk-UA"/>
        </w:rPr>
      </w:pPr>
      <w:r w:rsidRPr="0007032E">
        <w:rPr>
          <w:sz w:val="22"/>
          <w:szCs w:val="22"/>
          <w:lang w:val="uk-UA"/>
        </w:rPr>
        <w:t>Станом на 31 грудня 2015 року засновником Товариства є одна юридична особа (100%),  середня кількість штатних працівників Товариства за 12 місяців 2015р становить 4  чоловік ( 4 – на основному місці роботи).</w:t>
      </w:r>
    </w:p>
    <w:p w:rsidR="00B271FD" w:rsidRPr="00A853F2" w:rsidRDefault="00B271FD" w:rsidP="00B271FD">
      <w:pPr>
        <w:pStyle w:val="23"/>
        <w:tabs>
          <w:tab w:val="left" w:pos="993"/>
        </w:tabs>
        <w:spacing w:after="0" w:line="240" w:lineRule="auto"/>
        <w:jc w:val="both"/>
        <w:rPr>
          <w:sz w:val="24"/>
          <w:szCs w:val="24"/>
          <w:highlight w:val="yellow"/>
          <w:lang w:val="uk-UA"/>
        </w:rPr>
      </w:pPr>
      <w:r w:rsidRPr="0007032E">
        <w:rPr>
          <w:sz w:val="22"/>
          <w:szCs w:val="22"/>
          <w:lang w:val="uk-UA"/>
        </w:rPr>
        <w:t>Юридична адреса Товариства:</w:t>
      </w:r>
      <w:r w:rsidRPr="0007032E">
        <w:rPr>
          <w:b/>
          <w:sz w:val="22"/>
          <w:szCs w:val="22"/>
          <w:lang w:val="uk-UA"/>
        </w:rPr>
        <w:t xml:space="preserve"> </w:t>
      </w:r>
      <w:r w:rsidRPr="0007032E">
        <w:rPr>
          <w:sz w:val="22"/>
          <w:szCs w:val="22"/>
          <w:lang w:val="uk-UA"/>
        </w:rPr>
        <w:t>02225, м. Київ, Деснянський  р-н, вул. О.Бальзака,12.</w:t>
      </w:r>
    </w:p>
    <w:p w:rsidR="004E237A" w:rsidRPr="00A853F2" w:rsidRDefault="004E237A" w:rsidP="00D6696C">
      <w:pPr>
        <w:pStyle w:val="23"/>
        <w:tabs>
          <w:tab w:val="left" w:pos="993"/>
        </w:tabs>
        <w:spacing w:after="0" w:line="240" w:lineRule="auto"/>
        <w:ind w:left="0"/>
        <w:jc w:val="both"/>
        <w:rPr>
          <w:sz w:val="24"/>
          <w:szCs w:val="24"/>
        </w:rPr>
      </w:pPr>
      <w:r w:rsidRPr="00A853F2">
        <w:rPr>
          <w:sz w:val="24"/>
          <w:szCs w:val="24"/>
          <w:lang w:val="uk-UA"/>
        </w:rPr>
        <w:t xml:space="preserve">Офіційна сторінка в інтернеті, на якій доступна інформація про Товариство: </w:t>
      </w:r>
      <w:hyperlink r:id="rId8" w:history="1">
        <w:r w:rsidR="00A853F2" w:rsidRPr="00A853F2">
          <w:rPr>
            <w:sz w:val="24"/>
            <w:szCs w:val="24"/>
            <w:lang w:val="uk-UA"/>
          </w:rPr>
          <w:t>http://fktreydinvest.uafin.</w:t>
        </w:r>
      </w:hyperlink>
      <w:r w:rsidR="00A853F2" w:rsidRPr="00A853F2">
        <w:rPr>
          <w:sz w:val="24"/>
          <w:szCs w:val="24"/>
          <w:lang w:val="uk-UA"/>
        </w:rPr>
        <w:t>net</w:t>
      </w:r>
    </w:p>
    <w:p w:rsidR="004E237A" w:rsidRPr="00A853F2" w:rsidRDefault="004E237A" w:rsidP="00D6696C">
      <w:pPr>
        <w:pStyle w:val="23"/>
        <w:tabs>
          <w:tab w:val="left" w:pos="993"/>
        </w:tabs>
        <w:spacing w:after="0" w:line="240" w:lineRule="auto"/>
        <w:ind w:left="0"/>
        <w:jc w:val="both"/>
        <w:rPr>
          <w:sz w:val="24"/>
          <w:szCs w:val="24"/>
        </w:rPr>
      </w:pPr>
      <w:r w:rsidRPr="00A853F2">
        <w:rPr>
          <w:sz w:val="24"/>
          <w:szCs w:val="24"/>
          <w:lang w:val="uk-UA"/>
        </w:rPr>
        <w:t xml:space="preserve"> Адреса електронної пошти: </w:t>
      </w:r>
      <w:r w:rsidR="00A853F2" w:rsidRPr="00A853F2">
        <w:rPr>
          <w:sz w:val="24"/>
          <w:szCs w:val="24"/>
          <w:lang w:val="uk-UA"/>
        </w:rPr>
        <w:t>lasynya2007@gmail.com</w:t>
      </w:r>
    </w:p>
    <w:p w:rsidR="00B71E6D" w:rsidRPr="003C5246" w:rsidRDefault="00B71E6D" w:rsidP="00D6696C">
      <w:pPr>
        <w:pStyle w:val="23"/>
        <w:tabs>
          <w:tab w:val="left" w:pos="993"/>
        </w:tabs>
        <w:spacing w:after="0" w:line="240" w:lineRule="auto"/>
        <w:ind w:left="0"/>
        <w:jc w:val="both"/>
        <w:rPr>
          <w:sz w:val="24"/>
          <w:szCs w:val="24"/>
          <w:lang w:val="uk-UA"/>
        </w:rPr>
      </w:pPr>
      <w:r w:rsidRPr="00A853F2">
        <w:rPr>
          <w:sz w:val="24"/>
          <w:szCs w:val="24"/>
          <w:lang w:val="uk-UA"/>
        </w:rPr>
        <w:t>Інформація про дочірні та асоційовані компанії: немає</w:t>
      </w:r>
      <w:r w:rsidRPr="003C5246">
        <w:rPr>
          <w:sz w:val="24"/>
          <w:szCs w:val="24"/>
          <w:lang w:val="uk-UA"/>
        </w:rPr>
        <w:t>.</w:t>
      </w:r>
    </w:p>
    <w:p w:rsidR="00004EA8" w:rsidRPr="003C5246" w:rsidRDefault="00004EA8" w:rsidP="00004EA8">
      <w:pPr>
        <w:pStyle w:val="23"/>
        <w:tabs>
          <w:tab w:val="left" w:pos="993"/>
        </w:tabs>
        <w:spacing w:after="0" w:line="240" w:lineRule="auto"/>
        <w:ind w:left="0"/>
        <w:jc w:val="both"/>
        <w:rPr>
          <w:sz w:val="24"/>
          <w:szCs w:val="24"/>
          <w:lang w:val="uk-UA"/>
        </w:rPr>
      </w:pPr>
      <w:r w:rsidRPr="003C5246">
        <w:rPr>
          <w:sz w:val="24"/>
          <w:szCs w:val="24"/>
          <w:lang w:val="uk-UA"/>
        </w:rPr>
        <w:t>Організаційна структура Товариства визначена Статутом.</w:t>
      </w:r>
    </w:p>
    <w:p w:rsidR="00004EA8" w:rsidRPr="003C5246" w:rsidRDefault="00004EA8" w:rsidP="00D6696C">
      <w:pPr>
        <w:pStyle w:val="23"/>
        <w:tabs>
          <w:tab w:val="left" w:pos="993"/>
        </w:tabs>
        <w:spacing w:after="0" w:line="240" w:lineRule="auto"/>
        <w:ind w:left="0"/>
        <w:jc w:val="both"/>
        <w:rPr>
          <w:sz w:val="24"/>
          <w:szCs w:val="24"/>
          <w:lang w:val="uk-UA"/>
        </w:rPr>
      </w:pPr>
      <w:r w:rsidRPr="003C5246">
        <w:rPr>
          <w:sz w:val="24"/>
          <w:szCs w:val="24"/>
          <w:lang w:val="uk-UA"/>
        </w:rPr>
        <w:t>Для стабільної та безперервної діяльності Товариством</w:t>
      </w:r>
      <w:r w:rsidR="0030301C" w:rsidRPr="003C5246">
        <w:rPr>
          <w:sz w:val="24"/>
          <w:szCs w:val="24"/>
          <w:lang w:val="uk-UA"/>
        </w:rPr>
        <w:t xml:space="preserve"> розроблені внутрішні положення</w:t>
      </w:r>
      <w:r w:rsidRPr="003C5246">
        <w:rPr>
          <w:sz w:val="24"/>
          <w:szCs w:val="24"/>
          <w:lang w:val="uk-UA"/>
        </w:rPr>
        <w:t>, інструкції, правила, накази, розпорядження і т.п. оперативні документи внутрішнього контролю та аудиту.</w:t>
      </w:r>
    </w:p>
    <w:p w:rsidR="00004EA8" w:rsidRPr="003C5246" w:rsidRDefault="00004EA8" w:rsidP="00D6696C">
      <w:pPr>
        <w:pStyle w:val="23"/>
        <w:tabs>
          <w:tab w:val="left" w:pos="993"/>
        </w:tabs>
        <w:spacing w:after="0" w:line="240" w:lineRule="auto"/>
        <w:ind w:left="0"/>
        <w:jc w:val="both"/>
        <w:rPr>
          <w:sz w:val="24"/>
          <w:szCs w:val="24"/>
          <w:lang w:val="uk-UA"/>
        </w:rPr>
      </w:pPr>
      <w:r w:rsidRPr="003C5246">
        <w:rPr>
          <w:sz w:val="24"/>
          <w:szCs w:val="24"/>
          <w:lang w:val="uk-UA"/>
        </w:rPr>
        <w:t>Метою діяльності є забезпечення суспільних та особистих потреб шляхом здійснення діяльності з торгівлі цінними паперами  та отримання прибутку.</w:t>
      </w:r>
      <w:r w:rsidR="00E04BDC" w:rsidRPr="003C5246">
        <w:rPr>
          <w:sz w:val="24"/>
          <w:szCs w:val="24"/>
          <w:lang w:val="uk-UA"/>
        </w:rPr>
        <w:t xml:space="preserve"> </w:t>
      </w:r>
      <w:r w:rsidRPr="003C5246">
        <w:rPr>
          <w:sz w:val="24"/>
          <w:szCs w:val="24"/>
          <w:lang w:val="uk-UA"/>
        </w:rPr>
        <w:t>Товариство має право</w:t>
      </w:r>
      <w:r w:rsidR="00E04BDC" w:rsidRPr="003C5246">
        <w:rPr>
          <w:sz w:val="24"/>
          <w:szCs w:val="24"/>
          <w:lang w:val="uk-UA"/>
        </w:rPr>
        <w:t xml:space="preserve"> здійснювати</w:t>
      </w:r>
      <w:r w:rsidRPr="003C5246">
        <w:rPr>
          <w:sz w:val="24"/>
          <w:szCs w:val="24"/>
          <w:lang w:val="uk-UA"/>
        </w:rPr>
        <w:t xml:space="preserve"> </w:t>
      </w:r>
      <w:r w:rsidR="00707BDB" w:rsidRPr="003C5246">
        <w:rPr>
          <w:sz w:val="24"/>
          <w:szCs w:val="24"/>
          <w:lang w:val="uk-UA"/>
        </w:rPr>
        <w:t xml:space="preserve">брокерську </w:t>
      </w:r>
      <w:r w:rsidR="00B271FD">
        <w:rPr>
          <w:sz w:val="24"/>
          <w:szCs w:val="24"/>
          <w:lang w:val="uk-UA"/>
        </w:rPr>
        <w:t xml:space="preserve"> та </w:t>
      </w:r>
      <w:r w:rsidR="00707BDB" w:rsidRPr="003C5246">
        <w:rPr>
          <w:sz w:val="24"/>
          <w:szCs w:val="24"/>
          <w:lang w:val="uk-UA"/>
        </w:rPr>
        <w:t>дилерську діяльність</w:t>
      </w:r>
      <w:r w:rsidR="0030301C" w:rsidRPr="003C5246">
        <w:rPr>
          <w:sz w:val="24"/>
          <w:szCs w:val="24"/>
          <w:lang w:val="uk-UA"/>
        </w:rPr>
        <w:t xml:space="preserve">, </w:t>
      </w:r>
      <w:r w:rsidR="00707BDB" w:rsidRPr="003C5246">
        <w:rPr>
          <w:sz w:val="24"/>
          <w:szCs w:val="24"/>
          <w:lang w:val="uk-UA"/>
        </w:rPr>
        <w:t xml:space="preserve"> нада</w:t>
      </w:r>
      <w:r w:rsidR="0030301C" w:rsidRPr="003C5246">
        <w:rPr>
          <w:sz w:val="24"/>
          <w:szCs w:val="24"/>
          <w:lang w:val="uk-UA"/>
        </w:rPr>
        <w:t xml:space="preserve">вати </w:t>
      </w:r>
      <w:r w:rsidR="00707BDB" w:rsidRPr="003C5246">
        <w:rPr>
          <w:sz w:val="24"/>
          <w:szCs w:val="24"/>
          <w:lang w:val="uk-UA"/>
        </w:rPr>
        <w:t xml:space="preserve"> інформаційно-консультаційн</w:t>
      </w:r>
      <w:r w:rsidR="0030301C" w:rsidRPr="003C5246">
        <w:rPr>
          <w:sz w:val="24"/>
          <w:szCs w:val="24"/>
          <w:lang w:val="uk-UA"/>
        </w:rPr>
        <w:t>і</w:t>
      </w:r>
      <w:r w:rsidR="00707BDB" w:rsidRPr="003C5246">
        <w:rPr>
          <w:sz w:val="24"/>
          <w:szCs w:val="24"/>
          <w:lang w:val="uk-UA"/>
        </w:rPr>
        <w:t xml:space="preserve"> послуг</w:t>
      </w:r>
      <w:r w:rsidR="0030301C" w:rsidRPr="003C5246">
        <w:rPr>
          <w:sz w:val="24"/>
          <w:szCs w:val="24"/>
          <w:lang w:val="uk-UA"/>
        </w:rPr>
        <w:t>и</w:t>
      </w:r>
      <w:r w:rsidR="00707BDB" w:rsidRPr="003C5246">
        <w:rPr>
          <w:sz w:val="24"/>
          <w:szCs w:val="24"/>
          <w:lang w:val="uk-UA"/>
        </w:rPr>
        <w:t xml:space="preserve"> на ринку цінних паперів та інші види, передбачені діючим законодавством України.</w:t>
      </w:r>
    </w:p>
    <w:p w:rsidR="0027035E" w:rsidRPr="003C5246" w:rsidRDefault="0027035E" w:rsidP="00D6696C">
      <w:pPr>
        <w:pStyle w:val="23"/>
        <w:tabs>
          <w:tab w:val="left" w:pos="993"/>
        </w:tabs>
        <w:spacing w:after="0" w:line="240" w:lineRule="auto"/>
        <w:ind w:left="0"/>
        <w:jc w:val="both"/>
        <w:rPr>
          <w:sz w:val="24"/>
          <w:szCs w:val="24"/>
          <w:lang w:val="uk-UA"/>
        </w:rPr>
      </w:pPr>
    </w:p>
    <w:p w:rsidR="00707BDB" w:rsidRPr="003C5246" w:rsidRDefault="00707BDB" w:rsidP="0077146B">
      <w:pPr>
        <w:pStyle w:val="23"/>
        <w:numPr>
          <w:ilvl w:val="1"/>
          <w:numId w:val="27"/>
        </w:numPr>
        <w:tabs>
          <w:tab w:val="left" w:pos="993"/>
        </w:tabs>
        <w:spacing w:after="0" w:line="240" w:lineRule="auto"/>
        <w:jc w:val="both"/>
        <w:outlineLvl w:val="1"/>
        <w:rPr>
          <w:b/>
          <w:sz w:val="24"/>
          <w:szCs w:val="24"/>
          <w:lang w:val="uk-UA"/>
        </w:rPr>
      </w:pPr>
      <w:bookmarkStart w:id="3" w:name="_Toc442793247"/>
      <w:r w:rsidRPr="003C5246">
        <w:rPr>
          <w:b/>
          <w:sz w:val="24"/>
          <w:szCs w:val="24"/>
          <w:lang w:val="uk-UA"/>
        </w:rPr>
        <w:t>Відповідальність керівництва щодо підготовки фінансової звітності.</w:t>
      </w:r>
      <w:bookmarkEnd w:id="3"/>
    </w:p>
    <w:p w:rsidR="0027035E" w:rsidRPr="003C5246" w:rsidRDefault="0027035E" w:rsidP="00673955">
      <w:pPr>
        <w:pStyle w:val="23"/>
        <w:tabs>
          <w:tab w:val="left" w:pos="993"/>
        </w:tabs>
        <w:spacing w:after="0" w:line="240" w:lineRule="auto"/>
        <w:ind w:left="720"/>
        <w:jc w:val="both"/>
        <w:outlineLvl w:val="1"/>
        <w:rPr>
          <w:b/>
          <w:sz w:val="24"/>
          <w:szCs w:val="24"/>
          <w:lang w:val="uk-UA"/>
        </w:rPr>
      </w:pPr>
    </w:p>
    <w:p w:rsidR="00707BDB" w:rsidRPr="003C5246" w:rsidRDefault="00707BDB" w:rsidP="00D6696C">
      <w:pPr>
        <w:autoSpaceDE w:val="0"/>
        <w:autoSpaceDN w:val="0"/>
        <w:adjustRightInd w:val="0"/>
        <w:ind w:firstLine="360"/>
        <w:jc w:val="both"/>
        <w:rPr>
          <w:sz w:val="24"/>
          <w:szCs w:val="24"/>
          <w:lang w:val="uk-UA"/>
        </w:rPr>
      </w:pPr>
      <w:r w:rsidRPr="003C5246">
        <w:rPr>
          <w:sz w:val="24"/>
          <w:szCs w:val="24"/>
          <w:lang w:val="uk-UA"/>
        </w:rPr>
        <w:t xml:space="preserve">Керівництво несе відповідальність за підготовку фінансової звітності, за вибір відповідних принципів бухгалтерського обліку та послідовне застосування цих принципів, за прийняття обґрунтованих та зважених суджень та оцінок, за  виконання вимог МСФЗ, а також розкриття і пояснення будь-яких істотних відступів від них у звітності, </w:t>
      </w:r>
      <w:r w:rsidR="0050209D" w:rsidRPr="003C5246">
        <w:rPr>
          <w:sz w:val="24"/>
          <w:szCs w:val="24"/>
          <w:lang w:val="uk-UA"/>
        </w:rPr>
        <w:t>за</w:t>
      </w:r>
      <w:r w:rsidRPr="003C5246">
        <w:rPr>
          <w:sz w:val="24"/>
          <w:szCs w:val="24"/>
          <w:lang w:val="uk-UA"/>
        </w:rPr>
        <w:t xml:space="preserve"> підготовку звітності Товариства як організації, яка здатна продовжувати діяльність на безперервній основі, якщо не існують у найближчому майбутньому передумови, які б свідчили про протилежне.</w:t>
      </w:r>
    </w:p>
    <w:p w:rsidR="00707BDB" w:rsidRPr="003C5246" w:rsidRDefault="00707BDB" w:rsidP="00707BDB">
      <w:pPr>
        <w:autoSpaceDE w:val="0"/>
        <w:autoSpaceDN w:val="0"/>
        <w:adjustRightInd w:val="0"/>
        <w:jc w:val="both"/>
        <w:rPr>
          <w:sz w:val="24"/>
          <w:szCs w:val="24"/>
          <w:lang w:val="uk-UA"/>
        </w:rPr>
      </w:pPr>
      <w:r w:rsidRPr="003C5246">
        <w:rPr>
          <w:sz w:val="24"/>
          <w:szCs w:val="24"/>
          <w:lang w:val="uk-UA"/>
        </w:rPr>
        <w:t>Керівництво також несе відповідальність за створення, впровадження та підтримання у Товаристві ефективної та надійної системи внутрішнього контролю, ведення достовірної облікової документації</w:t>
      </w:r>
      <w:r w:rsidR="00813899" w:rsidRPr="003C5246">
        <w:rPr>
          <w:sz w:val="24"/>
          <w:szCs w:val="24"/>
          <w:lang w:val="uk-UA"/>
        </w:rPr>
        <w:t xml:space="preserve"> у відповідності до законодавства та стандартів України</w:t>
      </w:r>
      <w:r w:rsidRPr="003C5246">
        <w:rPr>
          <w:sz w:val="24"/>
          <w:szCs w:val="24"/>
          <w:lang w:val="uk-UA"/>
        </w:rPr>
        <w:t>, яка б розкривала з обґрунтованою впевненістю у</w:t>
      </w:r>
      <w:r w:rsidR="00CD57F0" w:rsidRPr="003C5246">
        <w:rPr>
          <w:sz w:val="24"/>
          <w:szCs w:val="24"/>
          <w:lang w:val="uk-UA"/>
        </w:rPr>
        <w:t xml:space="preserve"> </w:t>
      </w:r>
      <w:r w:rsidRPr="003C5246">
        <w:rPr>
          <w:sz w:val="24"/>
          <w:szCs w:val="24"/>
          <w:lang w:val="uk-UA"/>
        </w:rPr>
        <w:t>будь-який час фінансовий стан Товариства та свідчила про те, що фінансова звітність відповідає вимогам МСФЗ</w:t>
      </w:r>
      <w:r w:rsidR="00813899" w:rsidRPr="003C5246">
        <w:rPr>
          <w:sz w:val="24"/>
          <w:szCs w:val="24"/>
          <w:lang w:val="uk-UA"/>
        </w:rPr>
        <w:t xml:space="preserve">. Керівництво </w:t>
      </w:r>
      <w:r w:rsidRPr="003C5246">
        <w:rPr>
          <w:sz w:val="24"/>
          <w:szCs w:val="24"/>
          <w:lang w:val="uk-UA"/>
        </w:rPr>
        <w:t>застос</w:t>
      </w:r>
      <w:r w:rsidR="00813899" w:rsidRPr="003C5246">
        <w:rPr>
          <w:sz w:val="24"/>
          <w:szCs w:val="24"/>
          <w:lang w:val="uk-UA"/>
        </w:rPr>
        <w:t>овує</w:t>
      </w:r>
      <w:r w:rsidRPr="003C5246">
        <w:rPr>
          <w:sz w:val="24"/>
          <w:szCs w:val="24"/>
          <w:lang w:val="uk-UA"/>
        </w:rPr>
        <w:t xml:space="preserve"> необхідних заходів щодо збереження активів Товариства, виявлення і запобігання випадкам шахрайства та інших порушень.</w:t>
      </w:r>
    </w:p>
    <w:p w:rsidR="0027035E" w:rsidRPr="003C5246" w:rsidRDefault="0027035E" w:rsidP="0077146B">
      <w:pPr>
        <w:pStyle w:val="2"/>
        <w:rPr>
          <w:sz w:val="24"/>
          <w:szCs w:val="24"/>
          <w:lang w:val="uk-UA"/>
        </w:rPr>
      </w:pPr>
    </w:p>
    <w:p w:rsidR="0027035E" w:rsidRPr="003C5246" w:rsidRDefault="00813899" w:rsidP="0077146B">
      <w:pPr>
        <w:pStyle w:val="2"/>
        <w:rPr>
          <w:sz w:val="24"/>
          <w:szCs w:val="24"/>
          <w:lang w:val="uk-UA"/>
        </w:rPr>
      </w:pPr>
      <w:bookmarkStart w:id="4" w:name="_Toc442793248"/>
      <w:r w:rsidRPr="003C5246">
        <w:rPr>
          <w:sz w:val="24"/>
          <w:szCs w:val="24"/>
          <w:lang w:val="uk-UA"/>
        </w:rPr>
        <w:t xml:space="preserve">1.2.        Операційне середовище, </w:t>
      </w:r>
      <w:r w:rsidR="005E657B" w:rsidRPr="003C5246">
        <w:rPr>
          <w:sz w:val="24"/>
          <w:szCs w:val="24"/>
          <w:lang w:val="uk-UA"/>
        </w:rPr>
        <w:t>безперервність діяльності</w:t>
      </w:r>
      <w:r w:rsidRPr="003C5246">
        <w:rPr>
          <w:sz w:val="24"/>
          <w:szCs w:val="24"/>
          <w:lang w:val="uk-UA"/>
        </w:rPr>
        <w:t xml:space="preserve"> та подальше функціонування.</w:t>
      </w:r>
      <w:bookmarkEnd w:id="4"/>
      <w:r w:rsidR="005E657B" w:rsidRPr="003C5246">
        <w:rPr>
          <w:sz w:val="24"/>
          <w:szCs w:val="24"/>
          <w:lang w:val="uk-UA"/>
        </w:rPr>
        <w:t xml:space="preserve">   </w:t>
      </w:r>
    </w:p>
    <w:p w:rsidR="00601F50" w:rsidRPr="003C5246" w:rsidRDefault="005E657B" w:rsidP="0027035E">
      <w:pPr>
        <w:pStyle w:val="23"/>
        <w:tabs>
          <w:tab w:val="left" w:pos="993"/>
        </w:tabs>
        <w:spacing w:after="0" w:line="240" w:lineRule="auto"/>
        <w:jc w:val="both"/>
        <w:outlineLvl w:val="1"/>
        <w:rPr>
          <w:b/>
          <w:sz w:val="24"/>
          <w:szCs w:val="24"/>
          <w:lang w:val="uk-UA"/>
        </w:rPr>
      </w:pPr>
      <w:r w:rsidRPr="003C5246">
        <w:rPr>
          <w:b/>
          <w:sz w:val="24"/>
          <w:szCs w:val="24"/>
          <w:lang w:val="uk-UA"/>
        </w:rPr>
        <w:t xml:space="preserve">     </w:t>
      </w:r>
    </w:p>
    <w:p w:rsidR="003D5753" w:rsidRPr="003C5246" w:rsidRDefault="003D5753" w:rsidP="00D6696C">
      <w:pPr>
        <w:pStyle w:val="Default"/>
        <w:ind w:firstLine="283"/>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У 2015 році Україна продовжу</w:t>
      </w:r>
      <w:r w:rsidR="00813899" w:rsidRPr="003C5246">
        <w:rPr>
          <w:rFonts w:ascii="Times New Roman" w:eastAsia="Times New Roman" w:hAnsi="Times New Roman" w:cs="Times New Roman"/>
          <w:color w:val="auto"/>
          <w:lang w:val="uk-UA"/>
        </w:rPr>
        <w:t>вала</w:t>
      </w:r>
      <w:r w:rsidRPr="003C5246">
        <w:rPr>
          <w:rFonts w:ascii="Times New Roman" w:eastAsia="Times New Roman" w:hAnsi="Times New Roman" w:cs="Times New Roman"/>
          <w:color w:val="auto"/>
          <w:lang w:val="uk-UA"/>
        </w:rPr>
        <w:t xml:space="preserve">  знаходитися у стані політичних та економічних потрясінь. Гривня девальвувала щодо основних світових валют протягом року. Національний банк України запровадив низку стабілізаційних заходів. Для підтримання економіки країни необхідне істотне зовнішнє фінансування. Стабілізація економічної ситуації знаходиться у зале</w:t>
      </w:r>
      <w:r w:rsidR="00813899" w:rsidRPr="003C5246">
        <w:rPr>
          <w:rFonts w:ascii="Times New Roman" w:eastAsia="Times New Roman" w:hAnsi="Times New Roman" w:cs="Times New Roman"/>
          <w:color w:val="auto"/>
          <w:lang w:val="uk-UA"/>
        </w:rPr>
        <w:t>жності від</w:t>
      </w:r>
      <w:r w:rsidRPr="003C5246">
        <w:rPr>
          <w:rFonts w:ascii="Times New Roman" w:eastAsia="Times New Roman" w:hAnsi="Times New Roman" w:cs="Times New Roman"/>
          <w:color w:val="auto"/>
          <w:lang w:val="uk-UA"/>
        </w:rPr>
        <w:t xml:space="preserve"> зусиль українського уряду, при цьому подальший розвиток економічної та політичної ситуації  неможливо передбачити.</w:t>
      </w:r>
    </w:p>
    <w:p w:rsidR="00813899" w:rsidRPr="003C5246" w:rsidRDefault="00813899" w:rsidP="00813899">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lastRenderedPageBreak/>
        <w:t>Товариство є фінансовою установою, що працює на фондовому ринку, тому має високу ступінь залежності від законодавчих та економічних обмежень.</w:t>
      </w:r>
    </w:p>
    <w:p w:rsidR="005E657B" w:rsidRPr="003C5246" w:rsidRDefault="005E657B" w:rsidP="00D6696C">
      <w:pPr>
        <w:pStyle w:val="23"/>
        <w:tabs>
          <w:tab w:val="left" w:pos="993"/>
        </w:tabs>
        <w:spacing w:after="0" w:line="240" w:lineRule="auto"/>
        <w:ind w:left="0"/>
        <w:jc w:val="both"/>
        <w:rPr>
          <w:sz w:val="24"/>
          <w:szCs w:val="24"/>
          <w:lang w:val="uk-UA"/>
        </w:rPr>
      </w:pPr>
      <w:r w:rsidRPr="003C5246">
        <w:rPr>
          <w:sz w:val="24"/>
          <w:szCs w:val="24"/>
          <w:lang w:val="uk-UA"/>
        </w:rPr>
        <w:t xml:space="preserve">Враховуючи складну економічну ситуацію, аналіз конкурентного середовища, вплив зовнішніх та внутрішніх факторів, прогнози щодо розвитку  </w:t>
      </w:r>
      <w:r w:rsidR="00813899" w:rsidRPr="003C5246">
        <w:rPr>
          <w:sz w:val="24"/>
          <w:szCs w:val="24"/>
          <w:lang w:val="uk-UA"/>
        </w:rPr>
        <w:t>ринку фінансових послуг України</w:t>
      </w:r>
      <w:r w:rsidRPr="003C5246">
        <w:rPr>
          <w:sz w:val="24"/>
          <w:szCs w:val="24"/>
          <w:lang w:val="uk-UA"/>
        </w:rPr>
        <w:t xml:space="preserve"> на 2016 рік</w:t>
      </w:r>
      <w:r w:rsidR="00CD57F0" w:rsidRPr="003C5246">
        <w:rPr>
          <w:sz w:val="24"/>
          <w:szCs w:val="24"/>
          <w:lang w:val="uk-UA"/>
        </w:rPr>
        <w:t xml:space="preserve">, Товариством </w:t>
      </w:r>
      <w:r w:rsidRPr="003C5246">
        <w:rPr>
          <w:sz w:val="24"/>
          <w:szCs w:val="24"/>
          <w:lang w:val="uk-UA"/>
        </w:rPr>
        <w:t>обрана стратегія  якісного розвитку, порівняно з стратегією  якісного і інтенсивного розвитку у минулих роках.</w:t>
      </w:r>
    </w:p>
    <w:p w:rsidR="005E657B" w:rsidRPr="003C5246" w:rsidRDefault="00CD57F0" w:rsidP="00813899">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У 2016 році Товариство</w:t>
      </w:r>
      <w:r w:rsidR="005E657B" w:rsidRPr="003C5246">
        <w:rPr>
          <w:rFonts w:ascii="Times New Roman" w:eastAsia="Times New Roman" w:hAnsi="Times New Roman" w:cs="Times New Roman"/>
          <w:color w:val="auto"/>
          <w:lang w:val="uk-UA"/>
        </w:rPr>
        <w:t xml:space="preserve"> спрямовуватиме свої зусилля на збереження своєї клієнтської бази, підтримку довготривалих партнерських відносин з </w:t>
      </w:r>
      <w:r w:rsidRPr="003C5246">
        <w:rPr>
          <w:rFonts w:ascii="Times New Roman" w:eastAsia="Times New Roman" w:hAnsi="Times New Roman" w:cs="Times New Roman"/>
          <w:color w:val="auto"/>
          <w:lang w:val="uk-UA"/>
        </w:rPr>
        <w:t>контрагентами</w:t>
      </w:r>
      <w:r w:rsidR="005E657B" w:rsidRPr="003C5246">
        <w:rPr>
          <w:rFonts w:ascii="Times New Roman" w:eastAsia="Times New Roman" w:hAnsi="Times New Roman" w:cs="Times New Roman"/>
          <w:color w:val="auto"/>
          <w:lang w:val="uk-UA"/>
        </w:rPr>
        <w:t xml:space="preserve"> та забезпечення економного та раціонального використання коштів.</w:t>
      </w:r>
    </w:p>
    <w:p w:rsidR="005E657B" w:rsidRPr="003C5246" w:rsidRDefault="00CD57F0" w:rsidP="00813899">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Виходячи з вищевикладеного, керівництво</w:t>
      </w:r>
      <w:r w:rsidR="005E657B" w:rsidRPr="003C5246">
        <w:rPr>
          <w:rFonts w:ascii="Times New Roman" w:eastAsia="Times New Roman" w:hAnsi="Times New Roman" w:cs="Times New Roman"/>
          <w:color w:val="auto"/>
          <w:lang w:val="uk-UA"/>
        </w:rPr>
        <w:t xml:space="preserve"> вважає обґрунтованим складання цієї фінансової звітності на основі припущення, що Товариство  є організацією, здатною продовжувати свою діяльність </w:t>
      </w:r>
      <w:r w:rsidR="005E657B" w:rsidRPr="003C5246">
        <w:rPr>
          <w:rFonts w:ascii="Times New Roman" w:eastAsia="Times New Roman" w:hAnsi="Times New Roman" w:cs="Times New Roman"/>
          <w:b/>
          <w:color w:val="auto"/>
          <w:lang w:val="uk-UA"/>
        </w:rPr>
        <w:t>на безперервній основі</w:t>
      </w:r>
      <w:r w:rsidR="005E657B" w:rsidRPr="003C5246">
        <w:rPr>
          <w:rFonts w:ascii="Times New Roman" w:eastAsia="Times New Roman" w:hAnsi="Times New Roman" w:cs="Times New Roman"/>
          <w:color w:val="auto"/>
          <w:lang w:val="uk-UA"/>
        </w:rPr>
        <w:t>.</w:t>
      </w:r>
    </w:p>
    <w:p w:rsidR="005E657B" w:rsidRPr="003C5246" w:rsidRDefault="005E657B" w:rsidP="00D6696C">
      <w:pPr>
        <w:pStyle w:val="23"/>
        <w:tabs>
          <w:tab w:val="left" w:pos="993"/>
        </w:tabs>
        <w:spacing w:after="0" w:line="240" w:lineRule="auto"/>
        <w:ind w:left="0"/>
        <w:jc w:val="both"/>
        <w:rPr>
          <w:sz w:val="24"/>
          <w:szCs w:val="24"/>
          <w:lang w:val="uk-UA"/>
        </w:rPr>
      </w:pPr>
      <w:r w:rsidRPr="003C5246">
        <w:rPr>
          <w:sz w:val="24"/>
          <w:szCs w:val="24"/>
          <w:lang w:val="uk-UA"/>
        </w:rPr>
        <w:t>Ця фінансова звітність відображає поточну оцінку керівництва стосовно можливого впливу економічних умов на операції та фінансове положення Товариства</w:t>
      </w:r>
      <w:r w:rsidR="00813899" w:rsidRPr="003C5246">
        <w:rPr>
          <w:sz w:val="24"/>
          <w:szCs w:val="24"/>
          <w:lang w:val="uk-UA"/>
        </w:rPr>
        <w:t xml:space="preserve"> та не містить будь-яких коригувань відображених сум, які були б необхідні, якби </w:t>
      </w:r>
      <w:r w:rsidR="000C7812" w:rsidRPr="003C5246">
        <w:rPr>
          <w:sz w:val="24"/>
          <w:szCs w:val="24"/>
          <w:lang w:val="uk-UA"/>
        </w:rPr>
        <w:t>Товариство було неспроможним продовжувати свою діяльність та реалізовувало свої активи не в ході звичайної діяльності.</w:t>
      </w:r>
      <w:r w:rsidRPr="003C5246">
        <w:rPr>
          <w:sz w:val="24"/>
          <w:szCs w:val="24"/>
          <w:lang w:val="uk-UA"/>
        </w:rPr>
        <w:t xml:space="preserve"> Майбутні умови можуть відрізнятися від оцінок керівництва. Дана  фінансова звітність не включає ніяких коригувань, які могли б мати місце як результат такої невизначеності. Про такі коригування буде повідомлено якщо вони стануть відомими і їх буде можливо оцінити.</w:t>
      </w:r>
    </w:p>
    <w:p w:rsidR="005E657B" w:rsidRPr="003C5246" w:rsidRDefault="005E657B" w:rsidP="005E657B">
      <w:pPr>
        <w:pStyle w:val="Default"/>
        <w:jc w:val="both"/>
        <w:rPr>
          <w:rFonts w:ascii="Times New Roman" w:eastAsia="Times New Roman" w:hAnsi="Times New Roman" w:cs="Times New Roman"/>
          <w:color w:val="auto"/>
          <w:sz w:val="20"/>
          <w:szCs w:val="20"/>
          <w:lang w:val="uk-UA"/>
        </w:rPr>
      </w:pPr>
    </w:p>
    <w:p w:rsidR="002E7874" w:rsidRPr="003C5246" w:rsidRDefault="0027035E" w:rsidP="0027035E">
      <w:pPr>
        <w:pStyle w:val="23"/>
        <w:pBdr>
          <w:bottom w:val="single" w:sz="4" w:space="1" w:color="auto"/>
        </w:pBdr>
        <w:tabs>
          <w:tab w:val="left" w:pos="993"/>
        </w:tabs>
        <w:spacing w:after="0" w:line="240" w:lineRule="auto"/>
        <w:ind w:left="0"/>
        <w:outlineLvl w:val="0"/>
        <w:rPr>
          <w:b/>
          <w:sz w:val="22"/>
          <w:szCs w:val="22"/>
          <w:lang w:val="uk-UA"/>
        </w:rPr>
      </w:pPr>
      <w:bookmarkStart w:id="5" w:name="_Toc442793249"/>
      <w:r w:rsidRPr="003C5246">
        <w:rPr>
          <w:b/>
          <w:sz w:val="22"/>
          <w:szCs w:val="22"/>
          <w:lang w:val="uk-UA"/>
        </w:rPr>
        <w:t>2.ОСНОВА ДЛЯ ПІДГОТОВКИ, ЗАТВЕРДЖЕННЯ ТА ПОДАННЯ  ФІНАНСОВОЇ</w:t>
      </w:r>
      <w:r w:rsidRPr="003C5246">
        <w:rPr>
          <w:sz w:val="22"/>
          <w:szCs w:val="22"/>
          <w:lang w:val="uk-UA"/>
        </w:rPr>
        <w:t xml:space="preserve"> </w:t>
      </w:r>
      <w:r w:rsidRPr="003C5246">
        <w:rPr>
          <w:b/>
          <w:sz w:val="22"/>
          <w:szCs w:val="22"/>
          <w:lang w:val="uk-UA"/>
        </w:rPr>
        <w:t>ЗВІТНОСТІ.</w:t>
      </w:r>
      <w:bookmarkEnd w:id="5"/>
    </w:p>
    <w:p w:rsidR="0027035E" w:rsidRPr="003C5246" w:rsidRDefault="0027035E" w:rsidP="0027035E">
      <w:pPr>
        <w:pStyle w:val="23"/>
        <w:tabs>
          <w:tab w:val="left" w:pos="993"/>
        </w:tabs>
        <w:spacing w:after="0" w:line="240" w:lineRule="auto"/>
        <w:ind w:left="0"/>
        <w:outlineLvl w:val="0"/>
        <w:rPr>
          <w:b/>
          <w:sz w:val="22"/>
          <w:szCs w:val="22"/>
          <w:lang w:val="uk-UA"/>
        </w:rPr>
      </w:pPr>
    </w:p>
    <w:p w:rsidR="000C7812" w:rsidRPr="003C5246" w:rsidRDefault="000C7812" w:rsidP="00D6696C">
      <w:pPr>
        <w:autoSpaceDE w:val="0"/>
        <w:autoSpaceDN w:val="0"/>
        <w:adjustRightInd w:val="0"/>
        <w:ind w:firstLine="360"/>
        <w:jc w:val="both"/>
        <w:rPr>
          <w:sz w:val="24"/>
          <w:szCs w:val="24"/>
          <w:lang w:val="uk-UA"/>
        </w:rPr>
      </w:pPr>
      <w:r w:rsidRPr="003C5246">
        <w:rPr>
          <w:sz w:val="24"/>
          <w:szCs w:val="24"/>
          <w:lang w:val="uk-UA"/>
        </w:rPr>
        <w:t>Товариство  перейшло на  Міжнародні стандарти фінансової звітності  (МСФЗ) 01 січня 2013 року відповідно до положень  МСФЗ (IFRS) 1 «Перше використання мiжнародних стандартiв фінансової звiтностi». З цiєї дати фiнансова звiтнiсть Товариства складається вiдповiдно до вимог МСФЗ, тобто 01.01.2013р. є датою переходу.  В більш ранніх звітних періодах Товариство не заявляло про відповідність своєї фінансової звітності МСФЗ.</w:t>
      </w:r>
    </w:p>
    <w:p w:rsidR="000C7812"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До 01.01.2013р. Товариство вело бухгалтерський облік і подавало фінансову звітність згідно з Положеннями (стандартами) бухгалтерського обліку, затвердженими Міністерством фінансів України, Законом України «Про бухгалтерський облік та фінансову звітність» та по іншим правилам і нормам, встановленим українським законодавством, що регулюють ведення бухгалтерського обліку в Україні. </w:t>
      </w:r>
    </w:p>
    <w:p w:rsidR="002E7874"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 Звітним періодом для Товариства є календарний рік. Наведена фінансова звітність підготовлена станом на </w:t>
      </w:r>
      <w:r w:rsidR="00DC4A01" w:rsidRPr="003C5246">
        <w:rPr>
          <w:sz w:val="24"/>
          <w:szCs w:val="24"/>
          <w:lang w:val="uk-UA"/>
        </w:rPr>
        <w:t>3</w:t>
      </w:r>
      <w:r w:rsidR="000058A9" w:rsidRPr="003C5246">
        <w:rPr>
          <w:sz w:val="24"/>
          <w:szCs w:val="24"/>
          <w:lang w:val="uk-UA"/>
        </w:rPr>
        <w:t xml:space="preserve">1 грудня </w:t>
      </w:r>
      <w:r w:rsidR="00E51803" w:rsidRPr="003C5246">
        <w:rPr>
          <w:sz w:val="24"/>
          <w:szCs w:val="24"/>
          <w:lang w:val="uk-UA"/>
        </w:rPr>
        <w:t>201</w:t>
      </w:r>
      <w:r w:rsidR="00410A2E" w:rsidRPr="003C5246">
        <w:rPr>
          <w:sz w:val="24"/>
          <w:szCs w:val="24"/>
          <w:lang w:val="uk-UA"/>
        </w:rPr>
        <w:t>5</w:t>
      </w:r>
      <w:r w:rsidRPr="003C5246">
        <w:rPr>
          <w:sz w:val="24"/>
          <w:szCs w:val="24"/>
          <w:lang w:val="uk-UA"/>
        </w:rPr>
        <w:t xml:space="preserve"> року й охоплює період з 01 січня 201</w:t>
      </w:r>
      <w:r w:rsidR="00410A2E" w:rsidRPr="003C5246">
        <w:rPr>
          <w:sz w:val="24"/>
          <w:szCs w:val="24"/>
          <w:lang w:val="uk-UA"/>
        </w:rPr>
        <w:t>5</w:t>
      </w:r>
      <w:r w:rsidRPr="003C5246">
        <w:rPr>
          <w:sz w:val="24"/>
          <w:szCs w:val="24"/>
          <w:lang w:val="uk-UA"/>
        </w:rPr>
        <w:t xml:space="preserve"> року до </w:t>
      </w:r>
      <w:r w:rsidR="000058A9" w:rsidRPr="003C5246">
        <w:rPr>
          <w:sz w:val="24"/>
          <w:szCs w:val="24"/>
          <w:lang w:val="uk-UA"/>
        </w:rPr>
        <w:t>31 грудня</w:t>
      </w:r>
      <w:r w:rsidR="00E51803" w:rsidRPr="003C5246">
        <w:rPr>
          <w:sz w:val="24"/>
          <w:szCs w:val="24"/>
          <w:lang w:val="uk-UA"/>
        </w:rPr>
        <w:t xml:space="preserve">  201</w:t>
      </w:r>
      <w:r w:rsidR="00410A2E" w:rsidRPr="003C5246">
        <w:rPr>
          <w:sz w:val="24"/>
          <w:szCs w:val="24"/>
          <w:lang w:val="uk-UA"/>
        </w:rPr>
        <w:t>5</w:t>
      </w:r>
      <w:r w:rsidR="00E51803" w:rsidRPr="003C5246">
        <w:rPr>
          <w:sz w:val="24"/>
          <w:szCs w:val="24"/>
          <w:lang w:val="uk-UA"/>
        </w:rPr>
        <w:t xml:space="preserve"> </w:t>
      </w:r>
      <w:r w:rsidR="000C7812" w:rsidRPr="003C5246">
        <w:rPr>
          <w:sz w:val="24"/>
          <w:szCs w:val="24"/>
          <w:lang w:val="uk-UA"/>
        </w:rPr>
        <w:t>року.</w:t>
      </w:r>
    </w:p>
    <w:p w:rsidR="00A675A6"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Фінансова звітність була підготовлена в національній валюті України –українській гривні (грн.)</w:t>
      </w:r>
      <w:r w:rsidR="00A675A6" w:rsidRPr="003C5246">
        <w:rPr>
          <w:sz w:val="24"/>
          <w:szCs w:val="24"/>
          <w:lang w:val="uk-UA"/>
        </w:rPr>
        <w:t>.</w:t>
      </w:r>
      <w:r w:rsidRPr="003C5246">
        <w:rPr>
          <w:sz w:val="24"/>
          <w:szCs w:val="24"/>
          <w:lang w:val="uk-UA"/>
        </w:rPr>
        <w:t xml:space="preserve"> Якщо не зазначено інше, суми представлені в тисячах українських гривень.</w:t>
      </w:r>
      <w:r w:rsidR="00DF5A28" w:rsidRPr="003C5246">
        <w:rPr>
          <w:sz w:val="24"/>
          <w:szCs w:val="24"/>
          <w:lang w:val="uk-UA"/>
        </w:rPr>
        <w:t xml:space="preserve"> </w:t>
      </w:r>
    </w:p>
    <w:p w:rsidR="005E657B" w:rsidRPr="003C5246" w:rsidRDefault="005E657B" w:rsidP="00D6696C">
      <w:pPr>
        <w:pStyle w:val="23"/>
        <w:tabs>
          <w:tab w:val="left" w:pos="993"/>
        </w:tabs>
        <w:spacing w:after="0" w:line="240" w:lineRule="auto"/>
        <w:ind w:left="0"/>
        <w:jc w:val="both"/>
        <w:rPr>
          <w:sz w:val="24"/>
          <w:szCs w:val="24"/>
          <w:lang w:val="uk-UA"/>
        </w:rPr>
      </w:pPr>
      <w:r w:rsidRPr="003C5246">
        <w:rPr>
          <w:sz w:val="24"/>
          <w:szCs w:val="24"/>
          <w:lang w:val="uk-UA"/>
        </w:rPr>
        <w:t>Дана фінансова звітність була підготовлена відповідно до Міжнародних стандартів фінансової звітності («МСФЗ»), випущених Радою з Міжнародних стандартів фінансової звітності («РМФСЗ»), та пояснень, опублікованих Міжнародним Комітетом з тлумачення фінансової звітності («МКТФЗ»).</w:t>
      </w:r>
    </w:p>
    <w:p w:rsidR="002E7874"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Підготовка фінансової звітності відповідно до МСФЗ вимагає від керівництва Товариства надання оцінок та припущень, що впливають на наведені в звітності суми активів та зобов’язань Товариства, розкриття умовних активів та зобов’язань станом на звітну дату і наведені у звітності суми доходів і витрат за звітний період. Фактичні результати можуть несуттєво відрізнятися від таких оцінок.</w:t>
      </w:r>
      <w:r w:rsidR="00B71E6D" w:rsidRPr="003C5246">
        <w:rPr>
          <w:sz w:val="24"/>
          <w:szCs w:val="24"/>
          <w:lang w:val="uk-UA"/>
        </w:rPr>
        <w:t xml:space="preserve"> При застосуванні облікової політики керівництво Товариства застосовувало власний розсуд.</w:t>
      </w:r>
    </w:p>
    <w:p w:rsidR="00601F50"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Ця фінансова звітність підготовлена на основі принципу</w:t>
      </w:r>
      <w:r w:rsidR="00B71E6D" w:rsidRPr="003C5246">
        <w:rPr>
          <w:sz w:val="24"/>
          <w:szCs w:val="24"/>
          <w:lang w:val="uk-UA"/>
        </w:rPr>
        <w:t xml:space="preserve"> історичної собівартості, за виключенням</w:t>
      </w:r>
      <w:r w:rsidR="005E657B" w:rsidRPr="003C5246">
        <w:rPr>
          <w:sz w:val="24"/>
          <w:szCs w:val="24"/>
          <w:lang w:val="uk-UA"/>
        </w:rPr>
        <w:t xml:space="preserve"> оцінки </w:t>
      </w:r>
      <w:r w:rsidR="000C7812" w:rsidRPr="003C5246">
        <w:rPr>
          <w:sz w:val="24"/>
          <w:szCs w:val="24"/>
          <w:lang w:val="uk-UA"/>
        </w:rPr>
        <w:t xml:space="preserve">окремих </w:t>
      </w:r>
      <w:r w:rsidR="00B71E6D" w:rsidRPr="003C5246">
        <w:rPr>
          <w:sz w:val="24"/>
          <w:szCs w:val="24"/>
          <w:lang w:val="uk-UA"/>
        </w:rPr>
        <w:t xml:space="preserve"> фінансових інструментів, що оцінюються за справедливою вартістю</w:t>
      </w:r>
      <w:r w:rsidR="005E657B" w:rsidRPr="003C5246">
        <w:rPr>
          <w:sz w:val="24"/>
          <w:szCs w:val="24"/>
          <w:lang w:val="uk-UA"/>
        </w:rPr>
        <w:t xml:space="preserve"> на кінець кожного звітного періоду</w:t>
      </w:r>
      <w:r w:rsidR="00CD57F0" w:rsidRPr="003C5246">
        <w:rPr>
          <w:sz w:val="24"/>
          <w:szCs w:val="24"/>
          <w:lang w:val="uk-UA"/>
        </w:rPr>
        <w:t xml:space="preserve">, </w:t>
      </w:r>
      <w:r w:rsidR="005E657B" w:rsidRPr="003C5246">
        <w:rPr>
          <w:sz w:val="24"/>
          <w:szCs w:val="24"/>
          <w:lang w:val="uk-UA"/>
        </w:rPr>
        <w:t xml:space="preserve"> як викладено у положеннях облікової політики</w:t>
      </w:r>
      <w:r w:rsidR="00587D50" w:rsidRPr="003C5246">
        <w:rPr>
          <w:sz w:val="24"/>
          <w:szCs w:val="24"/>
          <w:lang w:val="uk-UA"/>
        </w:rPr>
        <w:t xml:space="preserve"> нижче. </w:t>
      </w:r>
      <w:r w:rsidR="005E657B" w:rsidRPr="003C5246">
        <w:rPr>
          <w:sz w:val="24"/>
          <w:szCs w:val="24"/>
          <w:lang w:val="uk-UA"/>
        </w:rPr>
        <w:t xml:space="preserve"> </w:t>
      </w:r>
    </w:p>
    <w:p w:rsidR="009D56EC" w:rsidRPr="003C5246" w:rsidRDefault="00587D50" w:rsidP="00D6696C">
      <w:pPr>
        <w:pStyle w:val="23"/>
        <w:tabs>
          <w:tab w:val="left" w:pos="993"/>
        </w:tabs>
        <w:spacing w:after="0" w:line="240" w:lineRule="auto"/>
        <w:ind w:left="0"/>
        <w:jc w:val="both"/>
        <w:rPr>
          <w:sz w:val="24"/>
          <w:szCs w:val="24"/>
          <w:lang w:val="uk-UA"/>
        </w:rPr>
      </w:pPr>
      <w:r w:rsidRPr="003C5246">
        <w:rPr>
          <w:sz w:val="24"/>
          <w:szCs w:val="24"/>
          <w:lang w:val="uk-UA"/>
        </w:rPr>
        <w:t>У відповідності до МСБО 29 «Фінансова звітність в умовах гіперінфляції» економіка України вважалась гіперінфляційною протягом 2000 року і попередніх років. Починаючи з 1 січня 2001 року українська економіка більше не вважається гіперінфляційною.</w:t>
      </w:r>
    </w:p>
    <w:p w:rsidR="00587D50" w:rsidRPr="003C5246" w:rsidRDefault="00587D50" w:rsidP="00B71E6D">
      <w:pPr>
        <w:pStyle w:val="23"/>
        <w:tabs>
          <w:tab w:val="left" w:pos="993"/>
        </w:tabs>
        <w:spacing w:after="0" w:line="240" w:lineRule="auto"/>
        <w:jc w:val="both"/>
        <w:rPr>
          <w:lang w:val="uk-UA"/>
        </w:rPr>
      </w:pPr>
    </w:p>
    <w:p w:rsidR="004F7C92" w:rsidRPr="003C5246" w:rsidRDefault="004F7C92" w:rsidP="00B71E6D">
      <w:pPr>
        <w:pStyle w:val="23"/>
        <w:tabs>
          <w:tab w:val="left" w:pos="993"/>
        </w:tabs>
        <w:spacing w:after="0" w:line="240" w:lineRule="auto"/>
        <w:jc w:val="both"/>
        <w:rPr>
          <w:lang w:val="uk-UA"/>
        </w:rPr>
      </w:pPr>
    </w:p>
    <w:p w:rsidR="004F7C92" w:rsidRPr="003C5246" w:rsidRDefault="004F7C92" w:rsidP="00B71E6D">
      <w:pPr>
        <w:pStyle w:val="23"/>
        <w:tabs>
          <w:tab w:val="left" w:pos="993"/>
        </w:tabs>
        <w:spacing w:after="0" w:line="240" w:lineRule="auto"/>
        <w:jc w:val="both"/>
        <w:rPr>
          <w:lang w:val="uk-UA"/>
        </w:rPr>
      </w:pPr>
    </w:p>
    <w:p w:rsidR="004F7C92" w:rsidRPr="003C5246" w:rsidRDefault="004F7C92" w:rsidP="00B71E6D">
      <w:pPr>
        <w:pStyle w:val="23"/>
        <w:tabs>
          <w:tab w:val="left" w:pos="993"/>
        </w:tabs>
        <w:spacing w:after="0" w:line="240" w:lineRule="auto"/>
        <w:jc w:val="both"/>
        <w:rPr>
          <w:lang w:val="uk-UA"/>
        </w:rPr>
      </w:pPr>
    </w:p>
    <w:p w:rsidR="00C84A39" w:rsidRPr="003C5246" w:rsidRDefault="0027035E" w:rsidP="0077146B">
      <w:pPr>
        <w:pStyle w:val="Default"/>
        <w:ind w:left="360"/>
        <w:outlineLvl w:val="1"/>
        <w:rPr>
          <w:b/>
          <w:bCs/>
          <w:lang w:val="uk-UA"/>
        </w:rPr>
      </w:pPr>
      <w:bookmarkStart w:id="6" w:name="_Toc442793250"/>
      <w:r w:rsidRPr="003C5246">
        <w:rPr>
          <w:rFonts w:ascii="Times New Roman" w:eastAsia="Times New Roman" w:hAnsi="Times New Roman" w:cs="Times New Roman"/>
          <w:b/>
          <w:color w:val="auto"/>
          <w:lang w:val="uk-UA"/>
        </w:rPr>
        <w:t xml:space="preserve">2.1. </w:t>
      </w:r>
      <w:r w:rsidR="00745827" w:rsidRPr="003C5246">
        <w:rPr>
          <w:rFonts w:ascii="Times New Roman" w:eastAsia="Times New Roman" w:hAnsi="Times New Roman" w:cs="Times New Roman"/>
          <w:b/>
          <w:color w:val="auto"/>
          <w:lang w:val="uk-UA"/>
        </w:rPr>
        <w:t>Застосування нових</w:t>
      </w:r>
      <w:r w:rsidR="006F7816" w:rsidRPr="003C5246">
        <w:rPr>
          <w:rFonts w:ascii="Times New Roman" w:eastAsia="Times New Roman" w:hAnsi="Times New Roman" w:cs="Times New Roman"/>
          <w:b/>
          <w:color w:val="auto"/>
          <w:lang w:val="uk-UA"/>
        </w:rPr>
        <w:t xml:space="preserve">, </w:t>
      </w:r>
      <w:r w:rsidR="00C84A39" w:rsidRPr="003C5246">
        <w:rPr>
          <w:rFonts w:ascii="Times New Roman" w:eastAsia="Times New Roman" w:hAnsi="Times New Roman" w:cs="Times New Roman"/>
          <w:b/>
          <w:color w:val="auto"/>
          <w:lang w:val="uk-UA"/>
        </w:rPr>
        <w:t xml:space="preserve"> переглянутих</w:t>
      </w:r>
      <w:r w:rsidR="006F7816" w:rsidRPr="003C5246">
        <w:rPr>
          <w:rFonts w:ascii="Times New Roman" w:eastAsia="Times New Roman" w:hAnsi="Times New Roman" w:cs="Times New Roman"/>
          <w:b/>
          <w:color w:val="auto"/>
          <w:lang w:val="uk-UA"/>
        </w:rPr>
        <w:t xml:space="preserve"> та змінених </w:t>
      </w:r>
      <w:r w:rsidR="00C84A39" w:rsidRPr="003C5246">
        <w:rPr>
          <w:rFonts w:ascii="Times New Roman" w:eastAsia="Times New Roman" w:hAnsi="Times New Roman" w:cs="Times New Roman"/>
          <w:b/>
          <w:color w:val="auto"/>
          <w:lang w:val="uk-UA"/>
        </w:rPr>
        <w:t xml:space="preserve"> Міжнародних стандарт</w:t>
      </w:r>
      <w:r w:rsidR="006F7816" w:rsidRPr="003C5246">
        <w:rPr>
          <w:rFonts w:ascii="Times New Roman" w:eastAsia="Times New Roman" w:hAnsi="Times New Roman" w:cs="Times New Roman"/>
          <w:b/>
          <w:color w:val="auto"/>
          <w:lang w:val="uk-UA"/>
        </w:rPr>
        <w:t>ів фінансової звітності  та інтерпретацій</w:t>
      </w:r>
      <w:r w:rsidR="006F7816" w:rsidRPr="003C5246">
        <w:rPr>
          <w:b/>
          <w:bCs/>
          <w:lang w:val="uk-UA"/>
        </w:rPr>
        <w:t>.</w:t>
      </w:r>
      <w:bookmarkEnd w:id="6"/>
      <w:r w:rsidR="006F7816" w:rsidRPr="003C5246">
        <w:rPr>
          <w:b/>
          <w:bCs/>
          <w:lang w:val="uk-UA"/>
        </w:rPr>
        <w:t xml:space="preserve"> </w:t>
      </w:r>
      <w:r w:rsidR="00C84A39" w:rsidRPr="003C5246">
        <w:rPr>
          <w:b/>
          <w:bCs/>
          <w:lang w:val="uk-UA"/>
        </w:rPr>
        <w:t xml:space="preserve"> </w:t>
      </w:r>
    </w:p>
    <w:p w:rsidR="0027035E" w:rsidRPr="003C5246" w:rsidRDefault="0027035E" w:rsidP="0077146B">
      <w:pPr>
        <w:pStyle w:val="Default"/>
        <w:ind w:left="360"/>
        <w:outlineLvl w:val="1"/>
        <w:rPr>
          <w:b/>
          <w:lang w:val="uk-UA"/>
        </w:rPr>
      </w:pPr>
    </w:p>
    <w:p w:rsidR="006D68D1" w:rsidRPr="003C5246" w:rsidRDefault="006D68D1" w:rsidP="006D68D1">
      <w:pPr>
        <w:pStyle w:val="23"/>
        <w:tabs>
          <w:tab w:val="left" w:pos="993"/>
        </w:tabs>
        <w:spacing w:after="0" w:line="240" w:lineRule="auto"/>
        <w:ind w:left="0"/>
        <w:jc w:val="both"/>
        <w:rPr>
          <w:sz w:val="24"/>
          <w:szCs w:val="24"/>
          <w:lang w:val="uk-UA"/>
        </w:rPr>
      </w:pPr>
      <w:r w:rsidRPr="003C5246">
        <w:rPr>
          <w:sz w:val="24"/>
          <w:szCs w:val="24"/>
          <w:lang w:val="uk-UA"/>
        </w:rPr>
        <w:lastRenderedPageBreak/>
        <w:t>При підготовці фінансової звітності за 12 місяців 2015 року, Товариство застосувало всі нові та переглянуті стандарти та інтерпретації, які мають відношення до його операцій та є обов’язковими для застосування при складанні річної звітності. Застосування доповнень та змін до стандартів та інтерпретації не призвело до будь-якого впливу на облікову політику, фінансовий стан чи результат діяльності Товариства.</w:t>
      </w:r>
    </w:p>
    <w:p w:rsidR="006D68D1" w:rsidRPr="003C5246" w:rsidRDefault="006D68D1" w:rsidP="004F62FE">
      <w:pPr>
        <w:autoSpaceDE w:val="0"/>
        <w:autoSpaceDN w:val="0"/>
        <w:adjustRightInd w:val="0"/>
        <w:jc w:val="both"/>
        <w:rPr>
          <w:i/>
          <w:sz w:val="24"/>
          <w:szCs w:val="24"/>
          <w:lang w:val="uk-UA"/>
        </w:rPr>
      </w:pPr>
    </w:p>
    <w:p w:rsidR="004F62FE" w:rsidRPr="003C5246" w:rsidRDefault="004F62FE" w:rsidP="004F62FE">
      <w:pPr>
        <w:autoSpaceDE w:val="0"/>
        <w:autoSpaceDN w:val="0"/>
        <w:adjustRightInd w:val="0"/>
        <w:jc w:val="both"/>
        <w:rPr>
          <w:i/>
          <w:sz w:val="24"/>
          <w:szCs w:val="24"/>
          <w:lang w:val="uk-UA"/>
        </w:rPr>
      </w:pPr>
      <w:r w:rsidRPr="003C5246">
        <w:rPr>
          <w:i/>
          <w:sz w:val="24"/>
          <w:szCs w:val="24"/>
          <w:lang w:val="uk-UA"/>
        </w:rPr>
        <w:t>-Щорічні удосконалення МСФЗ, період 2010-</w:t>
      </w:r>
      <w:r w:rsidR="00745827" w:rsidRPr="003C5246">
        <w:rPr>
          <w:i/>
          <w:sz w:val="24"/>
          <w:szCs w:val="24"/>
          <w:lang w:val="uk-UA"/>
        </w:rPr>
        <w:t>2012 рр.</w:t>
      </w:r>
    </w:p>
    <w:p w:rsidR="004F62FE" w:rsidRPr="003C5246" w:rsidRDefault="004F62FE" w:rsidP="004F62FE">
      <w:pPr>
        <w:autoSpaceDE w:val="0"/>
        <w:autoSpaceDN w:val="0"/>
        <w:adjustRightInd w:val="0"/>
        <w:jc w:val="both"/>
        <w:rPr>
          <w:sz w:val="24"/>
          <w:szCs w:val="24"/>
          <w:lang w:val="uk-UA"/>
        </w:rPr>
      </w:pPr>
      <w:r w:rsidRPr="003C5246">
        <w:rPr>
          <w:sz w:val="24"/>
          <w:szCs w:val="24"/>
          <w:lang w:val="uk-UA"/>
        </w:rPr>
        <w:t>Дані поправки набувають чинності з 1 липня 2014р. дозволяється дострокове застосування  і, на ду</w:t>
      </w:r>
      <w:r w:rsidR="00745827" w:rsidRPr="003C5246">
        <w:rPr>
          <w:sz w:val="24"/>
          <w:szCs w:val="24"/>
          <w:lang w:val="uk-UA"/>
        </w:rPr>
        <w:t xml:space="preserve">мку керівництва Товариства, не </w:t>
      </w:r>
      <w:r w:rsidRPr="003C5246">
        <w:rPr>
          <w:sz w:val="24"/>
          <w:szCs w:val="24"/>
          <w:lang w:val="uk-UA"/>
        </w:rPr>
        <w:t>роблять істотного впливу на фінансову звітність. Документ включає в себе наступні поправки:</w:t>
      </w:r>
    </w:p>
    <w:p w:rsidR="004F62FE" w:rsidRPr="003C5246" w:rsidRDefault="004F62FE" w:rsidP="004F62FE">
      <w:pPr>
        <w:autoSpaceDE w:val="0"/>
        <w:autoSpaceDN w:val="0"/>
        <w:adjustRightInd w:val="0"/>
        <w:jc w:val="both"/>
        <w:rPr>
          <w:sz w:val="24"/>
          <w:szCs w:val="24"/>
          <w:lang w:val="uk-UA"/>
        </w:rPr>
      </w:pPr>
      <w:r w:rsidRPr="003C5246">
        <w:rPr>
          <w:sz w:val="24"/>
          <w:szCs w:val="24"/>
          <w:lang w:val="uk-UA"/>
        </w:rPr>
        <w:t xml:space="preserve"> Поправки до МСФЗ (IFRS) 8 «Операційні сегменти» Поправки застосовуються ретроспективно і роз'яснюють наступне: Організація повинна роз</w:t>
      </w:r>
      <w:r w:rsidR="00CD57F0" w:rsidRPr="003C5246">
        <w:rPr>
          <w:sz w:val="24"/>
          <w:szCs w:val="24"/>
          <w:lang w:val="uk-UA"/>
        </w:rPr>
        <w:t>кривати інформацію про судження</w:t>
      </w:r>
      <w:r w:rsidRPr="003C5246">
        <w:rPr>
          <w:sz w:val="24"/>
          <w:szCs w:val="24"/>
          <w:lang w:val="uk-UA"/>
        </w:rPr>
        <w:t>, які використовувало керівництво при застосуванні критеріїв агрегування в пункті 12 МСФЗ (IFRS) 8, в тому числі короткий опис операційних сегментів, які були агреговані подібним чином, і економічні індикатори (наприклад, продаж та валова маржа), які оцінювалися при формуванні висновку про те, що агреговані операційні сегменти мають схожі економічні характеристики; Інформація про звірку активів сегмента та сукупних активів розкривається тільки в тому випадку, якщо звірка надається керівництву, що бере</w:t>
      </w:r>
      <w:r w:rsidR="00A97676" w:rsidRPr="003C5246">
        <w:rPr>
          <w:sz w:val="24"/>
          <w:szCs w:val="24"/>
          <w:lang w:val="uk-UA"/>
        </w:rPr>
        <w:t xml:space="preserve"> на себе </w:t>
      </w:r>
      <w:r w:rsidRPr="003C5246">
        <w:rPr>
          <w:sz w:val="24"/>
          <w:szCs w:val="24"/>
          <w:lang w:val="uk-UA"/>
        </w:rPr>
        <w:t xml:space="preserve"> операційні рішення, аналогічно інформації, що розкривається за зобов'язаннями сегмента. </w:t>
      </w:r>
    </w:p>
    <w:p w:rsidR="004F62FE" w:rsidRPr="003C5246" w:rsidRDefault="004F62FE" w:rsidP="004F62FE">
      <w:pPr>
        <w:autoSpaceDE w:val="0"/>
        <w:autoSpaceDN w:val="0"/>
        <w:adjustRightInd w:val="0"/>
        <w:jc w:val="both"/>
        <w:rPr>
          <w:sz w:val="24"/>
          <w:szCs w:val="24"/>
          <w:lang w:val="uk-UA"/>
        </w:rPr>
      </w:pPr>
      <w:r w:rsidRPr="003C5246">
        <w:rPr>
          <w:sz w:val="24"/>
          <w:szCs w:val="24"/>
          <w:lang w:val="uk-UA"/>
        </w:rPr>
        <w:t>Поправка до МСФЗ (IАS) 16 «Основні засоби» та</w:t>
      </w:r>
      <w:r w:rsidR="00281B80" w:rsidRPr="003C5246">
        <w:rPr>
          <w:sz w:val="24"/>
          <w:szCs w:val="24"/>
          <w:lang w:val="uk-UA"/>
        </w:rPr>
        <w:t xml:space="preserve"> МСБО</w:t>
      </w:r>
      <w:r w:rsidRPr="003C5246">
        <w:rPr>
          <w:sz w:val="24"/>
          <w:szCs w:val="24"/>
          <w:lang w:val="uk-UA"/>
        </w:rPr>
        <w:t xml:space="preserve"> (IАS) 38 «Нематеріальні активи» Поправки застосовуються ретроспективно і роз'яснюю</w:t>
      </w:r>
      <w:r w:rsidR="00281B80" w:rsidRPr="003C5246">
        <w:rPr>
          <w:sz w:val="24"/>
          <w:szCs w:val="24"/>
          <w:lang w:val="uk-UA"/>
        </w:rPr>
        <w:t>ть в рамках МСФЗ (IАS) 16 і МСБО</w:t>
      </w:r>
      <w:r w:rsidRPr="003C5246">
        <w:rPr>
          <w:sz w:val="24"/>
          <w:szCs w:val="24"/>
          <w:lang w:val="uk-UA"/>
        </w:rPr>
        <w:t xml:space="preserve"> (IАS) 38, що актив може переоцінюватися на підставі спостережуваних даних щодо його валов</w:t>
      </w:r>
      <w:r w:rsidR="00A97676" w:rsidRPr="003C5246">
        <w:rPr>
          <w:sz w:val="24"/>
          <w:szCs w:val="24"/>
          <w:lang w:val="uk-UA"/>
        </w:rPr>
        <w:t>ої</w:t>
      </w:r>
      <w:r w:rsidRPr="003C5246">
        <w:rPr>
          <w:sz w:val="24"/>
          <w:szCs w:val="24"/>
          <w:lang w:val="uk-UA"/>
        </w:rPr>
        <w:t xml:space="preserve"> чи чистої балансової вартості. Крім того, роз'яснюється, що накопичена амортизація є різницею між валовою та балансовою вартістю активу.</w:t>
      </w:r>
    </w:p>
    <w:p w:rsidR="004F62FE" w:rsidRPr="003C5246" w:rsidRDefault="00B64070" w:rsidP="004F62FE">
      <w:pPr>
        <w:autoSpaceDE w:val="0"/>
        <w:autoSpaceDN w:val="0"/>
        <w:adjustRightInd w:val="0"/>
        <w:jc w:val="both"/>
        <w:rPr>
          <w:sz w:val="24"/>
          <w:szCs w:val="24"/>
          <w:lang w:val="uk-UA"/>
        </w:rPr>
      </w:pPr>
      <w:r w:rsidRPr="003C5246">
        <w:rPr>
          <w:sz w:val="24"/>
          <w:szCs w:val="24"/>
          <w:lang w:val="uk-UA"/>
        </w:rPr>
        <w:t>Поправка до МСБО</w:t>
      </w:r>
      <w:r w:rsidR="004F62FE" w:rsidRPr="003C5246">
        <w:rPr>
          <w:sz w:val="24"/>
          <w:szCs w:val="24"/>
          <w:lang w:val="uk-UA"/>
        </w:rPr>
        <w:t xml:space="preserve"> (IАS) 24 «Розкриття інформації про пов'язані сторони» Поправка застосовується ретроспективно і роз'яснює, що керуюча компанія (організація, яка надає послуги ключового управлінського персоналу) є пов'язаною стороною і до неї застосовується вимоги до розкриття інформації про пов'язані сторони. Крім того, організація, яка користується послугами керуючої компанії, зобов'язана розкрити інформацію про витрати, понесені у зв'язку зі споживанням послуг з управління.</w:t>
      </w:r>
    </w:p>
    <w:p w:rsidR="004F62FE" w:rsidRPr="003C5246" w:rsidRDefault="004F62FE" w:rsidP="004F62FE">
      <w:pPr>
        <w:autoSpaceDE w:val="0"/>
        <w:autoSpaceDN w:val="0"/>
        <w:adjustRightInd w:val="0"/>
        <w:jc w:val="both"/>
        <w:rPr>
          <w:i/>
          <w:sz w:val="24"/>
          <w:szCs w:val="24"/>
          <w:lang w:val="uk-UA"/>
        </w:rPr>
      </w:pPr>
      <w:r w:rsidRPr="003C5246">
        <w:rPr>
          <w:i/>
          <w:sz w:val="24"/>
          <w:szCs w:val="24"/>
          <w:lang w:val="uk-UA"/>
        </w:rPr>
        <w:t>«Щорічні удосконалення МСФЗ, період 2011-</w:t>
      </w:r>
      <w:r w:rsidR="00745827" w:rsidRPr="003C5246">
        <w:rPr>
          <w:i/>
          <w:sz w:val="24"/>
          <w:szCs w:val="24"/>
          <w:lang w:val="uk-UA"/>
        </w:rPr>
        <w:t>2013 рр.</w:t>
      </w:r>
    </w:p>
    <w:p w:rsidR="00B64070" w:rsidRPr="003C5246" w:rsidRDefault="004F62FE" w:rsidP="004F62FE">
      <w:pPr>
        <w:autoSpaceDE w:val="0"/>
        <w:autoSpaceDN w:val="0"/>
        <w:adjustRightInd w:val="0"/>
        <w:jc w:val="both"/>
        <w:rPr>
          <w:sz w:val="24"/>
          <w:szCs w:val="24"/>
          <w:lang w:val="uk-UA"/>
        </w:rPr>
      </w:pPr>
      <w:r w:rsidRPr="003C5246">
        <w:rPr>
          <w:sz w:val="24"/>
          <w:szCs w:val="24"/>
          <w:lang w:val="uk-UA"/>
        </w:rPr>
        <w:t>Дані поправки набувають чинності з 1 липня 2014р. і, на ду</w:t>
      </w:r>
      <w:r w:rsidR="00745827" w:rsidRPr="003C5246">
        <w:rPr>
          <w:sz w:val="24"/>
          <w:szCs w:val="24"/>
          <w:lang w:val="uk-UA"/>
        </w:rPr>
        <w:t xml:space="preserve">мку керівництва Товариства, не </w:t>
      </w:r>
      <w:r w:rsidRPr="003C5246">
        <w:rPr>
          <w:sz w:val="24"/>
          <w:szCs w:val="24"/>
          <w:lang w:val="uk-UA"/>
        </w:rPr>
        <w:t xml:space="preserve">роблять істотного впливу на фінансову звітність. Документ включає в себе наступні поправки: </w:t>
      </w:r>
      <w:r w:rsidR="00402785" w:rsidRPr="003C5246">
        <w:rPr>
          <w:sz w:val="24"/>
          <w:szCs w:val="24"/>
          <w:lang w:val="uk-UA"/>
        </w:rPr>
        <w:t>Поправка до МСФЗ (IFRS) 3 «Об’єднання бізнесу»  роз’яснює як покупець повинен класифікувати умовне зобов’язання</w:t>
      </w:r>
      <w:r w:rsidR="00B64070" w:rsidRPr="003C5246">
        <w:rPr>
          <w:sz w:val="24"/>
          <w:szCs w:val="24"/>
          <w:lang w:val="uk-UA"/>
        </w:rPr>
        <w:t>.</w:t>
      </w:r>
    </w:p>
    <w:p w:rsidR="004F62FE" w:rsidRPr="003C5246" w:rsidRDefault="00402785" w:rsidP="004F62FE">
      <w:pPr>
        <w:autoSpaceDE w:val="0"/>
        <w:autoSpaceDN w:val="0"/>
        <w:adjustRightInd w:val="0"/>
        <w:jc w:val="both"/>
        <w:rPr>
          <w:i/>
          <w:sz w:val="24"/>
          <w:szCs w:val="24"/>
          <w:lang w:val="uk-UA"/>
        </w:rPr>
      </w:pPr>
      <w:r w:rsidRPr="003C5246">
        <w:rPr>
          <w:i/>
          <w:sz w:val="24"/>
          <w:szCs w:val="24"/>
          <w:lang w:val="uk-UA"/>
        </w:rPr>
        <w:t xml:space="preserve">  МСФЗ (IFRS) 1</w:t>
      </w:r>
      <w:r w:rsidR="00B64070" w:rsidRPr="003C5246">
        <w:rPr>
          <w:i/>
          <w:sz w:val="24"/>
          <w:szCs w:val="24"/>
          <w:lang w:val="uk-UA"/>
        </w:rPr>
        <w:t>0 «Консолідована фінансова звітність», МСФЗ (IFRS) 12 «Розкриття інформації про участь в інших підприємствах»,  МСБО (IАS) 27 «</w:t>
      </w:r>
      <w:r w:rsidR="00745827" w:rsidRPr="003C5246">
        <w:rPr>
          <w:i/>
          <w:sz w:val="24"/>
          <w:szCs w:val="24"/>
          <w:lang w:val="uk-UA"/>
        </w:rPr>
        <w:t>О</w:t>
      </w:r>
      <w:r w:rsidR="00B64070" w:rsidRPr="003C5246">
        <w:rPr>
          <w:i/>
          <w:sz w:val="24"/>
          <w:szCs w:val="24"/>
          <w:lang w:val="uk-UA"/>
        </w:rPr>
        <w:t>крема фінансова звітність».</w:t>
      </w:r>
    </w:p>
    <w:p w:rsidR="00B64070" w:rsidRPr="003C5246" w:rsidRDefault="00B64070" w:rsidP="004F62FE">
      <w:pPr>
        <w:autoSpaceDE w:val="0"/>
        <w:autoSpaceDN w:val="0"/>
        <w:adjustRightInd w:val="0"/>
        <w:jc w:val="both"/>
        <w:rPr>
          <w:sz w:val="24"/>
          <w:szCs w:val="24"/>
          <w:lang w:val="uk-UA"/>
        </w:rPr>
      </w:pPr>
      <w:r w:rsidRPr="003C5246">
        <w:rPr>
          <w:sz w:val="24"/>
          <w:szCs w:val="24"/>
          <w:lang w:val="uk-UA"/>
        </w:rPr>
        <w:t xml:space="preserve"> Набувають чинності з 1 січня 2014р. і, на думку керівництва Товариства, не зроблять істотного впливу на фінансову звітність. Визначають інвестиційну організацію, розшир</w:t>
      </w:r>
      <w:r w:rsidR="00745827" w:rsidRPr="003C5246">
        <w:rPr>
          <w:sz w:val="24"/>
          <w:szCs w:val="24"/>
          <w:lang w:val="uk-UA"/>
        </w:rPr>
        <w:t>юють</w:t>
      </w:r>
      <w:r w:rsidR="000C1B61">
        <w:rPr>
          <w:sz w:val="24"/>
          <w:szCs w:val="24"/>
          <w:lang w:val="uk-UA"/>
        </w:rPr>
        <w:t xml:space="preserve"> перелік розкритт</w:t>
      </w:r>
      <w:r w:rsidRPr="003C5246">
        <w:rPr>
          <w:sz w:val="24"/>
          <w:szCs w:val="24"/>
          <w:lang w:val="uk-UA"/>
        </w:rPr>
        <w:t>ів про неї.</w:t>
      </w:r>
    </w:p>
    <w:p w:rsidR="0027035E" w:rsidRPr="003C5246" w:rsidRDefault="0027035E" w:rsidP="004F62FE">
      <w:pPr>
        <w:autoSpaceDE w:val="0"/>
        <w:autoSpaceDN w:val="0"/>
        <w:adjustRightInd w:val="0"/>
        <w:jc w:val="both"/>
        <w:rPr>
          <w:sz w:val="24"/>
          <w:szCs w:val="24"/>
          <w:lang w:val="uk-UA"/>
        </w:rPr>
      </w:pPr>
    </w:p>
    <w:p w:rsidR="00D6696C" w:rsidRPr="003C5246" w:rsidRDefault="006F7816" w:rsidP="00D6696C">
      <w:pPr>
        <w:autoSpaceDE w:val="0"/>
        <w:autoSpaceDN w:val="0"/>
        <w:adjustRightInd w:val="0"/>
        <w:jc w:val="both"/>
        <w:rPr>
          <w:b/>
          <w:sz w:val="24"/>
          <w:szCs w:val="24"/>
          <w:lang w:val="uk-UA"/>
        </w:rPr>
      </w:pPr>
      <w:r w:rsidRPr="003C5246">
        <w:rPr>
          <w:b/>
          <w:sz w:val="24"/>
          <w:szCs w:val="24"/>
          <w:lang w:val="uk-UA"/>
        </w:rPr>
        <w:t>Міжнародні стандарти фінансової звітності, поправки до них, інтерпретації, які були видані, але</w:t>
      </w:r>
      <w:r w:rsidR="00D6696C" w:rsidRPr="003C5246">
        <w:rPr>
          <w:b/>
          <w:sz w:val="24"/>
          <w:szCs w:val="24"/>
          <w:lang w:val="uk-UA"/>
        </w:rPr>
        <w:t xml:space="preserve"> </w:t>
      </w:r>
      <w:r w:rsidRPr="003C5246">
        <w:rPr>
          <w:b/>
          <w:sz w:val="24"/>
          <w:szCs w:val="24"/>
          <w:lang w:val="uk-UA"/>
        </w:rPr>
        <w:t>не враховувались на дату випуску фінансової звітності Товариства. В цей перелік включені стандарти,</w:t>
      </w:r>
      <w:r w:rsidR="00D6696C" w:rsidRPr="003C5246">
        <w:rPr>
          <w:b/>
          <w:sz w:val="24"/>
          <w:szCs w:val="24"/>
          <w:lang w:val="uk-UA"/>
        </w:rPr>
        <w:t xml:space="preserve"> </w:t>
      </w:r>
      <w:r w:rsidRPr="003C5246">
        <w:rPr>
          <w:b/>
          <w:sz w:val="24"/>
          <w:szCs w:val="24"/>
          <w:lang w:val="uk-UA"/>
        </w:rPr>
        <w:t>інтерпретації та роз'яснення, які потенційно можуть впливати на розкриття інформації, фінансовий стан</w:t>
      </w:r>
      <w:r w:rsidR="00D6696C" w:rsidRPr="003C5246">
        <w:rPr>
          <w:b/>
          <w:sz w:val="24"/>
          <w:szCs w:val="24"/>
          <w:lang w:val="uk-UA"/>
        </w:rPr>
        <w:t xml:space="preserve"> </w:t>
      </w:r>
      <w:r w:rsidRPr="003C5246">
        <w:rPr>
          <w:b/>
          <w:sz w:val="24"/>
          <w:szCs w:val="24"/>
          <w:lang w:val="uk-UA"/>
        </w:rPr>
        <w:t>або фінансові показники Товариства.</w:t>
      </w:r>
    </w:p>
    <w:p w:rsidR="0027035E" w:rsidRPr="003C5246" w:rsidRDefault="0027035E" w:rsidP="00D6696C">
      <w:pPr>
        <w:autoSpaceDE w:val="0"/>
        <w:autoSpaceDN w:val="0"/>
        <w:adjustRightInd w:val="0"/>
        <w:jc w:val="both"/>
        <w:rPr>
          <w:b/>
          <w:sz w:val="24"/>
          <w:szCs w:val="24"/>
          <w:lang w:val="uk-UA"/>
        </w:rPr>
      </w:pPr>
    </w:p>
    <w:p w:rsidR="00D6696C" w:rsidRPr="003C5246" w:rsidRDefault="00D6696C" w:rsidP="00D6696C">
      <w:pPr>
        <w:autoSpaceDE w:val="0"/>
        <w:autoSpaceDN w:val="0"/>
        <w:adjustRightInd w:val="0"/>
        <w:jc w:val="both"/>
        <w:rPr>
          <w:i/>
          <w:sz w:val="24"/>
          <w:szCs w:val="24"/>
          <w:lang w:val="uk-UA"/>
        </w:rPr>
      </w:pPr>
      <w:r w:rsidRPr="003C5246">
        <w:rPr>
          <w:i/>
          <w:sz w:val="24"/>
          <w:szCs w:val="24"/>
          <w:lang w:val="uk-UA"/>
        </w:rPr>
        <w:t xml:space="preserve">   </w:t>
      </w:r>
      <w:r w:rsidR="006F7816" w:rsidRPr="003C5246">
        <w:rPr>
          <w:i/>
          <w:sz w:val="24"/>
          <w:szCs w:val="24"/>
          <w:lang w:val="uk-UA"/>
        </w:rPr>
        <w:t xml:space="preserve">- МСФЗ </w:t>
      </w:r>
      <w:r w:rsidR="00745827" w:rsidRPr="003C5246">
        <w:rPr>
          <w:i/>
          <w:sz w:val="24"/>
          <w:szCs w:val="24"/>
          <w:lang w:val="uk-UA"/>
        </w:rPr>
        <w:t>(IFRS) 9 «Фінансові інструменти»</w:t>
      </w:r>
    </w:p>
    <w:p w:rsidR="006F7816" w:rsidRPr="003C5246" w:rsidRDefault="00D6696C" w:rsidP="00D6696C">
      <w:pPr>
        <w:autoSpaceDE w:val="0"/>
        <w:autoSpaceDN w:val="0"/>
        <w:adjustRightInd w:val="0"/>
        <w:jc w:val="both"/>
        <w:rPr>
          <w:sz w:val="24"/>
          <w:szCs w:val="24"/>
          <w:lang w:val="uk-UA"/>
        </w:rPr>
      </w:pPr>
      <w:r w:rsidRPr="003C5246">
        <w:rPr>
          <w:sz w:val="24"/>
          <w:szCs w:val="24"/>
          <w:lang w:val="uk-UA"/>
        </w:rPr>
        <w:t xml:space="preserve"> </w:t>
      </w:r>
      <w:r w:rsidR="006F7816" w:rsidRPr="003C5246">
        <w:rPr>
          <w:sz w:val="24"/>
          <w:szCs w:val="24"/>
          <w:lang w:val="uk-UA"/>
        </w:rPr>
        <w:t>У липні 2014 Рада з МСФЗ випустила остаточну редакцію МСФЗ (IFRS) 9 «Фінансові інструменти», яка</w:t>
      </w:r>
      <w:r w:rsidRPr="003C5246">
        <w:rPr>
          <w:sz w:val="24"/>
          <w:szCs w:val="24"/>
          <w:lang w:val="uk-UA"/>
        </w:rPr>
        <w:t xml:space="preserve"> </w:t>
      </w:r>
      <w:r w:rsidR="006F7816" w:rsidRPr="003C5246">
        <w:rPr>
          <w:sz w:val="24"/>
          <w:szCs w:val="24"/>
          <w:lang w:val="uk-UA"/>
        </w:rPr>
        <w:t>відображає результати всіх етапів проекту за фінансовими інструментами і замінює МСФЗ (IFRS) 39</w:t>
      </w:r>
      <w:r w:rsidRPr="003C5246">
        <w:rPr>
          <w:sz w:val="24"/>
          <w:szCs w:val="24"/>
          <w:lang w:val="uk-UA"/>
        </w:rPr>
        <w:t xml:space="preserve"> </w:t>
      </w:r>
      <w:r w:rsidR="006F7816" w:rsidRPr="003C5246">
        <w:rPr>
          <w:sz w:val="24"/>
          <w:szCs w:val="24"/>
          <w:lang w:val="uk-UA"/>
        </w:rPr>
        <w:t>«Фінансові інструменти: визнання та оцінка» і всі попередні редакції МСФЗ (IFRS) 9. Стандарт вводить</w:t>
      </w:r>
      <w:r w:rsidRPr="003C5246">
        <w:rPr>
          <w:sz w:val="24"/>
          <w:szCs w:val="24"/>
          <w:lang w:val="uk-UA"/>
        </w:rPr>
        <w:t xml:space="preserve"> </w:t>
      </w:r>
      <w:r w:rsidR="006F7816" w:rsidRPr="003C5246">
        <w:rPr>
          <w:sz w:val="24"/>
          <w:szCs w:val="24"/>
          <w:lang w:val="uk-UA"/>
        </w:rPr>
        <w:t>нові вимоги щодо класифікації та оцінки, знецінення та обліку хеджування. Стандарт застосовується</w:t>
      </w:r>
      <w:r w:rsidRPr="003C5246">
        <w:rPr>
          <w:sz w:val="24"/>
          <w:szCs w:val="24"/>
          <w:lang w:val="uk-UA"/>
        </w:rPr>
        <w:t xml:space="preserve"> </w:t>
      </w:r>
      <w:r w:rsidR="006F7816" w:rsidRPr="003C5246">
        <w:rPr>
          <w:sz w:val="24"/>
          <w:szCs w:val="24"/>
          <w:lang w:val="uk-UA"/>
        </w:rPr>
        <w:t>ретроспективно, але надання порівняльної інформації не є обов'язковим. Застосування МСФЗ (IFRS) 9 зробить вплив на класифікацію та оцінку фінансових активів Товариства, але не зробить вплив на</w:t>
      </w:r>
      <w:r w:rsidRPr="003C5246">
        <w:rPr>
          <w:sz w:val="24"/>
          <w:szCs w:val="24"/>
          <w:lang w:val="uk-UA"/>
        </w:rPr>
        <w:t xml:space="preserve"> </w:t>
      </w:r>
      <w:r w:rsidR="006F7816" w:rsidRPr="003C5246">
        <w:rPr>
          <w:sz w:val="24"/>
          <w:szCs w:val="24"/>
          <w:lang w:val="uk-UA"/>
        </w:rPr>
        <w:t xml:space="preserve">класифікацію та оцінку фінансових зобов'язань. </w:t>
      </w:r>
      <w:r w:rsidRPr="003C5246">
        <w:rPr>
          <w:sz w:val="24"/>
          <w:szCs w:val="24"/>
          <w:lang w:val="uk-UA"/>
        </w:rPr>
        <w:t xml:space="preserve"> Набувають чинності для річних періодів, які починаються з або після 1 січня 2018 року, дозволяється дострокове застосування. </w:t>
      </w:r>
      <w:r w:rsidR="00B12970" w:rsidRPr="003C5246">
        <w:rPr>
          <w:sz w:val="24"/>
          <w:szCs w:val="24"/>
          <w:lang w:val="uk-UA"/>
        </w:rPr>
        <w:t xml:space="preserve">В даний час Товариство оцінює вплив МСФЗ (IFRS) </w:t>
      </w:r>
      <w:r w:rsidR="00A97676" w:rsidRPr="003C5246">
        <w:rPr>
          <w:sz w:val="24"/>
          <w:szCs w:val="24"/>
          <w:lang w:val="uk-UA"/>
        </w:rPr>
        <w:t xml:space="preserve">9 </w:t>
      </w:r>
      <w:r w:rsidR="00B12970" w:rsidRPr="003C5246">
        <w:rPr>
          <w:sz w:val="24"/>
          <w:szCs w:val="24"/>
          <w:lang w:val="uk-UA"/>
        </w:rPr>
        <w:t xml:space="preserve"> і планує застосувати новий стандарт на відповідну дату вступу в силу.</w:t>
      </w:r>
    </w:p>
    <w:p w:rsidR="0027035E" w:rsidRPr="003C5246" w:rsidRDefault="0027035E" w:rsidP="00D6696C">
      <w:pPr>
        <w:autoSpaceDE w:val="0"/>
        <w:autoSpaceDN w:val="0"/>
        <w:adjustRightInd w:val="0"/>
        <w:jc w:val="both"/>
        <w:rPr>
          <w:sz w:val="24"/>
          <w:szCs w:val="24"/>
          <w:lang w:val="uk-UA"/>
        </w:rPr>
      </w:pPr>
    </w:p>
    <w:p w:rsidR="006F7816" w:rsidRPr="003C5246" w:rsidRDefault="006F7816" w:rsidP="00D6696C">
      <w:pPr>
        <w:autoSpaceDE w:val="0"/>
        <w:autoSpaceDN w:val="0"/>
        <w:adjustRightInd w:val="0"/>
        <w:jc w:val="both"/>
        <w:rPr>
          <w:i/>
          <w:sz w:val="24"/>
          <w:szCs w:val="24"/>
          <w:lang w:val="uk-UA"/>
        </w:rPr>
      </w:pPr>
      <w:r w:rsidRPr="003C5246">
        <w:rPr>
          <w:i/>
          <w:sz w:val="24"/>
          <w:szCs w:val="24"/>
          <w:lang w:val="uk-UA"/>
        </w:rPr>
        <w:t>- МСФЗ (IFRS) 14 «Рахунки відкладених тарифних різниць»</w:t>
      </w:r>
    </w:p>
    <w:p w:rsidR="006F7816" w:rsidRPr="003C5246" w:rsidRDefault="006F7816" w:rsidP="00D6696C">
      <w:pPr>
        <w:autoSpaceDE w:val="0"/>
        <w:autoSpaceDN w:val="0"/>
        <w:adjustRightInd w:val="0"/>
        <w:jc w:val="both"/>
        <w:rPr>
          <w:sz w:val="24"/>
          <w:szCs w:val="24"/>
          <w:lang w:val="uk-UA"/>
        </w:rPr>
      </w:pPr>
      <w:r w:rsidRPr="003C5246">
        <w:rPr>
          <w:sz w:val="24"/>
          <w:szCs w:val="24"/>
          <w:lang w:val="uk-UA"/>
        </w:rPr>
        <w:t>МСФЗ (IFRS) 14 є необов'язковим стандартом, який дозволяє організаціям, діяльність яких підлягає</w:t>
      </w:r>
      <w:r w:rsidR="00FF69AE" w:rsidRPr="003C5246">
        <w:rPr>
          <w:sz w:val="24"/>
          <w:szCs w:val="24"/>
          <w:lang w:val="uk-UA"/>
        </w:rPr>
        <w:t xml:space="preserve"> </w:t>
      </w:r>
      <w:r w:rsidRPr="003C5246">
        <w:rPr>
          <w:sz w:val="24"/>
          <w:szCs w:val="24"/>
          <w:lang w:val="uk-UA"/>
        </w:rPr>
        <w:t>тарифному регулюванню, продовжувати застосовувати більшість діючих принципів облікової політики,</w:t>
      </w:r>
      <w:r w:rsidR="00FF69AE" w:rsidRPr="003C5246">
        <w:rPr>
          <w:sz w:val="24"/>
          <w:szCs w:val="24"/>
          <w:lang w:val="uk-UA"/>
        </w:rPr>
        <w:t xml:space="preserve"> </w:t>
      </w:r>
      <w:r w:rsidRPr="003C5246">
        <w:rPr>
          <w:sz w:val="24"/>
          <w:szCs w:val="24"/>
          <w:lang w:val="uk-UA"/>
        </w:rPr>
        <w:t>які застосовувалися ними щодо залишків по рахунках відкладених тарифних різниць після першого</w:t>
      </w:r>
      <w:r w:rsidR="00FF69AE" w:rsidRPr="003C5246">
        <w:rPr>
          <w:sz w:val="24"/>
          <w:szCs w:val="24"/>
          <w:lang w:val="uk-UA"/>
        </w:rPr>
        <w:t xml:space="preserve"> </w:t>
      </w:r>
      <w:r w:rsidRPr="003C5246">
        <w:rPr>
          <w:sz w:val="24"/>
          <w:szCs w:val="24"/>
          <w:lang w:val="uk-UA"/>
        </w:rPr>
        <w:t>застосування МСФЗ. Організації, що застосовують МСФЗ (IFRS) 14, повинні представити рахунки</w:t>
      </w:r>
      <w:r w:rsidR="00FF69AE" w:rsidRPr="003C5246">
        <w:rPr>
          <w:sz w:val="24"/>
          <w:szCs w:val="24"/>
          <w:lang w:val="uk-UA"/>
        </w:rPr>
        <w:t xml:space="preserve"> </w:t>
      </w:r>
      <w:r w:rsidRPr="003C5246">
        <w:rPr>
          <w:sz w:val="24"/>
          <w:szCs w:val="24"/>
          <w:lang w:val="uk-UA"/>
        </w:rPr>
        <w:t xml:space="preserve">відкладених тарифних різниць окремими рядками в звіті про фінансовий стан, а рух по таких залишках </w:t>
      </w:r>
      <w:r w:rsidR="00FF69AE" w:rsidRPr="003C5246">
        <w:rPr>
          <w:sz w:val="24"/>
          <w:szCs w:val="24"/>
          <w:lang w:val="uk-UA"/>
        </w:rPr>
        <w:t xml:space="preserve"> - </w:t>
      </w:r>
      <w:r w:rsidRPr="003C5246">
        <w:rPr>
          <w:sz w:val="24"/>
          <w:szCs w:val="24"/>
          <w:lang w:val="uk-UA"/>
        </w:rPr>
        <w:t>окремими рядками у звіті про прибуток або збиток і інший сукупний дохід. Стандарт вимагає розкриття</w:t>
      </w:r>
      <w:r w:rsidR="00FF69AE" w:rsidRPr="003C5246">
        <w:rPr>
          <w:sz w:val="24"/>
          <w:szCs w:val="24"/>
          <w:lang w:val="uk-UA"/>
        </w:rPr>
        <w:t xml:space="preserve"> </w:t>
      </w:r>
      <w:r w:rsidRPr="003C5246">
        <w:rPr>
          <w:sz w:val="24"/>
          <w:szCs w:val="24"/>
          <w:lang w:val="uk-UA"/>
        </w:rPr>
        <w:t>інформації про характер тарифного регулювання та пов'язаних з ним ризики, а також про вплив такого</w:t>
      </w:r>
      <w:r w:rsidR="00FF69AE" w:rsidRPr="003C5246">
        <w:rPr>
          <w:sz w:val="24"/>
          <w:szCs w:val="24"/>
          <w:lang w:val="uk-UA"/>
        </w:rPr>
        <w:t xml:space="preserve"> </w:t>
      </w:r>
      <w:r w:rsidRPr="003C5246">
        <w:rPr>
          <w:sz w:val="24"/>
          <w:szCs w:val="24"/>
          <w:lang w:val="uk-UA"/>
        </w:rPr>
        <w:t>регулювання на фінансову звітність організації. МСФЗ (IFRS) 14 набуває чинності для річних звітних</w:t>
      </w:r>
      <w:r w:rsidR="00FF69AE" w:rsidRPr="003C5246">
        <w:rPr>
          <w:sz w:val="24"/>
          <w:szCs w:val="24"/>
          <w:lang w:val="uk-UA"/>
        </w:rPr>
        <w:t xml:space="preserve"> </w:t>
      </w:r>
      <w:r w:rsidRPr="003C5246">
        <w:rPr>
          <w:sz w:val="24"/>
          <w:szCs w:val="24"/>
          <w:lang w:val="uk-UA"/>
        </w:rPr>
        <w:t>періодів, що починаються 1 січня 2016р. або після цієї дати</w:t>
      </w:r>
      <w:r w:rsidR="00FF69AE" w:rsidRPr="003C5246">
        <w:rPr>
          <w:sz w:val="24"/>
          <w:szCs w:val="24"/>
          <w:lang w:val="uk-UA"/>
        </w:rPr>
        <w:t>, дозволяється дострокове застосування</w:t>
      </w:r>
      <w:r w:rsidRPr="003C5246">
        <w:rPr>
          <w:sz w:val="24"/>
          <w:szCs w:val="24"/>
          <w:lang w:val="uk-UA"/>
        </w:rPr>
        <w:t>.</w:t>
      </w:r>
      <w:r w:rsidR="00FF69AE" w:rsidRPr="003C5246">
        <w:rPr>
          <w:sz w:val="24"/>
          <w:szCs w:val="24"/>
          <w:lang w:val="uk-UA"/>
        </w:rPr>
        <w:t xml:space="preserve"> Застосування стандарту в цій редакції Товариством не планується.</w:t>
      </w:r>
    </w:p>
    <w:p w:rsidR="0027035E" w:rsidRPr="003C5246" w:rsidRDefault="0027035E" w:rsidP="00D6696C">
      <w:pPr>
        <w:autoSpaceDE w:val="0"/>
        <w:autoSpaceDN w:val="0"/>
        <w:adjustRightInd w:val="0"/>
        <w:jc w:val="both"/>
        <w:rPr>
          <w:sz w:val="24"/>
          <w:szCs w:val="24"/>
          <w:lang w:val="uk-UA"/>
        </w:rPr>
      </w:pPr>
    </w:p>
    <w:p w:rsidR="006F7816" w:rsidRPr="003C5246" w:rsidRDefault="006F7816" w:rsidP="00B12970">
      <w:pPr>
        <w:autoSpaceDE w:val="0"/>
        <w:autoSpaceDN w:val="0"/>
        <w:adjustRightInd w:val="0"/>
        <w:jc w:val="both"/>
        <w:rPr>
          <w:i/>
          <w:sz w:val="24"/>
          <w:szCs w:val="24"/>
          <w:lang w:val="uk-UA"/>
        </w:rPr>
      </w:pPr>
      <w:r w:rsidRPr="003C5246">
        <w:rPr>
          <w:i/>
          <w:sz w:val="24"/>
          <w:szCs w:val="24"/>
          <w:lang w:val="uk-UA"/>
        </w:rPr>
        <w:t>- МСФЗ (IFRS) 15 «Виручка за договорами з клієнтами»</w:t>
      </w:r>
    </w:p>
    <w:p w:rsidR="006F7816" w:rsidRPr="003C5246" w:rsidRDefault="006F7816" w:rsidP="00B12970">
      <w:pPr>
        <w:autoSpaceDE w:val="0"/>
        <w:autoSpaceDN w:val="0"/>
        <w:adjustRightInd w:val="0"/>
        <w:jc w:val="both"/>
        <w:rPr>
          <w:sz w:val="24"/>
          <w:szCs w:val="24"/>
          <w:lang w:val="uk-UA"/>
        </w:rPr>
      </w:pPr>
      <w:r w:rsidRPr="003C5246">
        <w:rPr>
          <w:sz w:val="24"/>
          <w:szCs w:val="24"/>
          <w:lang w:val="uk-UA"/>
        </w:rPr>
        <w:t>МСФЗ (IFRS) 15 був випущений в травні 2014 і передбачає нову модель, що включає п'ять етапів, яка</w:t>
      </w:r>
      <w:r w:rsidR="00B12970" w:rsidRPr="003C5246">
        <w:rPr>
          <w:sz w:val="24"/>
          <w:szCs w:val="24"/>
          <w:lang w:val="uk-UA"/>
        </w:rPr>
        <w:t xml:space="preserve"> </w:t>
      </w:r>
      <w:r w:rsidRPr="003C5246">
        <w:rPr>
          <w:sz w:val="24"/>
          <w:szCs w:val="24"/>
          <w:lang w:val="uk-UA"/>
        </w:rPr>
        <w:t>буде застосовуватися щодо виручки за договорами з клієнтами. Згідно МСФЗ (IFRS) 15 виручка</w:t>
      </w:r>
      <w:r w:rsidR="00B12970" w:rsidRPr="003C5246">
        <w:rPr>
          <w:sz w:val="24"/>
          <w:szCs w:val="24"/>
          <w:lang w:val="uk-UA"/>
        </w:rPr>
        <w:t xml:space="preserve"> </w:t>
      </w:r>
      <w:r w:rsidRPr="003C5246">
        <w:rPr>
          <w:sz w:val="24"/>
          <w:szCs w:val="24"/>
          <w:lang w:val="uk-UA"/>
        </w:rPr>
        <w:t>визнається за сумою, яка відображає відшкодування, право на яке організація очікує отримати в обмін на</w:t>
      </w:r>
      <w:r w:rsidR="00B12970" w:rsidRPr="003C5246">
        <w:rPr>
          <w:sz w:val="24"/>
          <w:szCs w:val="24"/>
          <w:lang w:val="uk-UA"/>
        </w:rPr>
        <w:t xml:space="preserve"> </w:t>
      </w:r>
      <w:r w:rsidRPr="003C5246">
        <w:rPr>
          <w:sz w:val="24"/>
          <w:szCs w:val="24"/>
          <w:lang w:val="uk-UA"/>
        </w:rPr>
        <w:t>передачу товарів або послуг клієнту. Принципи МСФЗ (IFRS) 15 передбачають більш структурований</w:t>
      </w:r>
      <w:r w:rsidR="00B12970" w:rsidRPr="003C5246">
        <w:rPr>
          <w:sz w:val="24"/>
          <w:szCs w:val="24"/>
          <w:lang w:val="uk-UA"/>
        </w:rPr>
        <w:t xml:space="preserve">  </w:t>
      </w:r>
      <w:r w:rsidR="00A97676" w:rsidRPr="003C5246">
        <w:rPr>
          <w:sz w:val="24"/>
          <w:szCs w:val="24"/>
          <w:lang w:val="uk-UA"/>
        </w:rPr>
        <w:t>підхід до оцінки і визнання</w:t>
      </w:r>
      <w:r w:rsidRPr="003C5246">
        <w:rPr>
          <w:sz w:val="24"/>
          <w:szCs w:val="24"/>
          <w:lang w:val="uk-UA"/>
        </w:rPr>
        <w:t xml:space="preserve"> виручки.</w:t>
      </w:r>
      <w:r w:rsidR="00B12970" w:rsidRPr="003C5246">
        <w:rPr>
          <w:sz w:val="24"/>
          <w:szCs w:val="24"/>
          <w:lang w:val="uk-UA"/>
        </w:rPr>
        <w:t xml:space="preserve"> </w:t>
      </w:r>
      <w:r w:rsidRPr="003C5246">
        <w:rPr>
          <w:sz w:val="24"/>
          <w:szCs w:val="24"/>
          <w:lang w:val="uk-UA"/>
        </w:rPr>
        <w:t>Новий стандарт по виручці застосовується щодо всіх організацій і замінить всі діючі вимоги до визнання</w:t>
      </w:r>
      <w:r w:rsidR="00B12970" w:rsidRPr="003C5246">
        <w:rPr>
          <w:sz w:val="24"/>
          <w:szCs w:val="24"/>
          <w:lang w:val="uk-UA"/>
        </w:rPr>
        <w:t xml:space="preserve"> </w:t>
      </w:r>
      <w:r w:rsidRPr="003C5246">
        <w:rPr>
          <w:sz w:val="24"/>
          <w:szCs w:val="24"/>
          <w:lang w:val="uk-UA"/>
        </w:rPr>
        <w:t xml:space="preserve">виручки згідно з МСФЗ. Стандарт застосовується до річних звітних періодів, що починаються з </w:t>
      </w:r>
      <w:r w:rsidR="00B12970" w:rsidRPr="003C5246">
        <w:rPr>
          <w:sz w:val="24"/>
          <w:szCs w:val="24"/>
          <w:lang w:val="uk-UA"/>
        </w:rPr>
        <w:t xml:space="preserve"> або після </w:t>
      </w:r>
      <w:r w:rsidRPr="003C5246">
        <w:rPr>
          <w:sz w:val="24"/>
          <w:szCs w:val="24"/>
          <w:lang w:val="uk-UA"/>
        </w:rPr>
        <w:t>1 січня</w:t>
      </w:r>
      <w:r w:rsidR="00B12970" w:rsidRPr="003C5246">
        <w:rPr>
          <w:sz w:val="24"/>
          <w:szCs w:val="24"/>
          <w:lang w:val="uk-UA"/>
        </w:rPr>
        <w:t xml:space="preserve"> </w:t>
      </w:r>
      <w:r w:rsidRPr="003C5246">
        <w:rPr>
          <w:sz w:val="24"/>
          <w:szCs w:val="24"/>
          <w:lang w:val="uk-UA"/>
        </w:rPr>
        <w:t>201</w:t>
      </w:r>
      <w:r w:rsidR="00374A07" w:rsidRPr="003C5246">
        <w:rPr>
          <w:sz w:val="24"/>
          <w:szCs w:val="24"/>
          <w:lang w:val="uk-UA"/>
        </w:rPr>
        <w:t>8</w:t>
      </w:r>
      <w:r w:rsidR="00A97676" w:rsidRPr="003C5246">
        <w:rPr>
          <w:sz w:val="24"/>
          <w:szCs w:val="24"/>
          <w:lang w:val="uk-UA"/>
        </w:rPr>
        <w:t xml:space="preserve"> року</w:t>
      </w:r>
      <w:r w:rsidRPr="003C5246">
        <w:rPr>
          <w:sz w:val="24"/>
          <w:szCs w:val="24"/>
          <w:lang w:val="uk-UA"/>
        </w:rPr>
        <w:t>, ретроспективно в повному обсязі або з використанням модифікованого</w:t>
      </w:r>
      <w:r w:rsidR="00B12970" w:rsidRPr="003C5246">
        <w:rPr>
          <w:sz w:val="24"/>
          <w:szCs w:val="24"/>
          <w:lang w:val="uk-UA"/>
        </w:rPr>
        <w:t xml:space="preserve"> </w:t>
      </w:r>
      <w:r w:rsidRPr="003C5246">
        <w:rPr>
          <w:sz w:val="24"/>
          <w:szCs w:val="24"/>
          <w:lang w:val="uk-UA"/>
        </w:rPr>
        <w:t>ретроспективного підходу, при цьому допускається дострокове застосування. В даний час Товариство</w:t>
      </w:r>
      <w:r w:rsidR="00B12970" w:rsidRPr="003C5246">
        <w:rPr>
          <w:sz w:val="24"/>
          <w:szCs w:val="24"/>
          <w:lang w:val="uk-UA"/>
        </w:rPr>
        <w:t xml:space="preserve"> </w:t>
      </w:r>
      <w:r w:rsidRPr="003C5246">
        <w:rPr>
          <w:sz w:val="24"/>
          <w:szCs w:val="24"/>
          <w:lang w:val="uk-UA"/>
        </w:rPr>
        <w:t>оцінює вплив МСФЗ (IFRS) 15 і планує застосувати новий стандарт на відповідну дату вступу в силу.</w:t>
      </w:r>
    </w:p>
    <w:p w:rsidR="0027035E" w:rsidRPr="003C5246" w:rsidRDefault="0027035E" w:rsidP="00B12970">
      <w:pPr>
        <w:autoSpaceDE w:val="0"/>
        <w:autoSpaceDN w:val="0"/>
        <w:adjustRightInd w:val="0"/>
        <w:jc w:val="both"/>
        <w:rPr>
          <w:sz w:val="24"/>
          <w:szCs w:val="24"/>
          <w:lang w:val="uk-UA"/>
        </w:rPr>
      </w:pPr>
    </w:p>
    <w:p w:rsidR="006F7816" w:rsidRPr="003C5246" w:rsidRDefault="00B12970" w:rsidP="00D6696C">
      <w:pPr>
        <w:autoSpaceDE w:val="0"/>
        <w:autoSpaceDN w:val="0"/>
        <w:adjustRightInd w:val="0"/>
        <w:jc w:val="both"/>
        <w:rPr>
          <w:i/>
          <w:sz w:val="24"/>
          <w:szCs w:val="24"/>
          <w:lang w:val="uk-UA"/>
        </w:rPr>
      </w:pPr>
      <w:r w:rsidRPr="003C5246">
        <w:rPr>
          <w:i/>
          <w:sz w:val="24"/>
          <w:szCs w:val="24"/>
          <w:lang w:val="uk-UA"/>
        </w:rPr>
        <w:t>-</w:t>
      </w:r>
      <w:r w:rsidR="006F7816" w:rsidRPr="003C5246">
        <w:rPr>
          <w:i/>
          <w:sz w:val="24"/>
          <w:szCs w:val="24"/>
          <w:lang w:val="uk-UA"/>
        </w:rPr>
        <w:t>Поправка до МСФЗ (IАS) 16 і МСФЗ (IАS) 38 «Роз'яснення допустимих методів амортизації»</w:t>
      </w:r>
    </w:p>
    <w:p w:rsidR="006F7816" w:rsidRPr="003C5246" w:rsidRDefault="006F7816" w:rsidP="00B12970">
      <w:pPr>
        <w:autoSpaceDE w:val="0"/>
        <w:autoSpaceDN w:val="0"/>
        <w:adjustRightInd w:val="0"/>
        <w:jc w:val="both"/>
        <w:rPr>
          <w:sz w:val="24"/>
          <w:szCs w:val="24"/>
          <w:lang w:val="uk-UA"/>
        </w:rPr>
      </w:pPr>
      <w:r w:rsidRPr="003C5246">
        <w:rPr>
          <w:sz w:val="24"/>
          <w:szCs w:val="24"/>
          <w:lang w:val="uk-UA"/>
        </w:rPr>
        <w:t>Поправки роз'яснюють принципи МСФЗ (IАS) 16 і МСФЗ (IАS) 38, які полягають в тому, що виручка</w:t>
      </w:r>
      <w:r w:rsidR="00B12970" w:rsidRPr="003C5246">
        <w:rPr>
          <w:sz w:val="24"/>
          <w:szCs w:val="24"/>
          <w:lang w:val="uk-UA"/>
        </w:rPr>
        <w:t xml:space="preserve"> </w:t>
      </w:r>
      <w:r w:rsidRPr="003C5246">
        <w:rPr>
          <w:sz w:val="24"/>
          <w:szCs w:val="24"/>
          <w:lang w:val="uk-UA"/>
        </w:rPr>
        <w:t>відображає структуру економічних виг</w:t>
      </w:r>
      <w:r w:rsidR="000C1B61">
        <w:rPr>
          <w:sz w:val="24"/>
          <w:szCs w:val="24"/>
          <w:lang w:val="uk-UA"/>
        </w:rPr>
        <w:t>і</w:t>
      </w:r>
      <w:r w:rsidRPr="003C5246">
        <w:rPr>
          <w:sz w:val="24"/>
          <w:szCs w:val="24"/>
          <w:lang w:val="uk-UA"/>
        </w:rPr>
        <w:t>д, які генеруються в результаті діяльності бізнесу (частиною</w:t>
      </w:r>
      <w:r w:rsidR="00B12970" w:rsidRPr="003C5246">
        <w:rPr>
          <w:sz w:val="24"/>
          <w:szCs w:val="24"/>
          <w:lang w:val="uk-UA"/>
        </w:rPr>
        <w:t xml:space="preserve"> </w:t>
      </w:r>
      <w:r w:rsidRPr="003C5246">
        <w:rPr>
          <w:sz w:val="24"/>
          <w:szCs w:val="24"/>
          <w:lang w:val="uk-UA"/>
        </w:rPr>
        <w:t>якого є актив), а не економічні вигоди, які споживаються в рамках використання активу. В результаті</w:t>
      </w:r>
      <w:r w:rsidR="00B12970" w:rsidRPr="003C5246">
        <w:rPr>
          <w:sz w:val="24"/>
          <w:szCs w:val="24"/>
          <w:lang w:val="uk-UA"/>
        </w:rPr>
        <w:t xml:space="preserve"> </w:t>
      </w:r>
      <w:r w:rsidRPr="003C5246">
        <w:rPr>
          <w:sz w:val="24"/>
          <w:szCs w:val="24"/>
          <w:lang w:val="uk-UA"/>
        </w:rPr>
        <w:t>заснований на виручці метод не може використовуватися для амортизації основних засобів і може</w:t>
      </w:r>
      <w:r w:rsidR="00B12970" w:rsidRPr="003C5246">
        <w:rPr>
          <w:sz w:val="24"/>
          <w:szCs w:val="24"/>
          <w:lang w:val="uk-UA"/>
        </w:rPr>
        <w:t xml:space="preserve"> </w:t>
      </w:r>
      <w:r w:rsidRPr="003C5246">
        <w:rPr>
          <w:sz w:val="24"/>
          <w:szCs w:val="24"/>
          <w:lang w:val="uk-UA"/>
        </w:rPr>
        <w:t>використовуватися тільки в рідкісних випадках для амортизації нематеріальних активів. Поправки</w:t>
      </w:r>
      <w:r w:rsidR="00B12970" w:rsidRPr="003C5246">
        <w:rPr>
          <w:sz w:val="24"/>
          <w:szCs w:val="24"/>
          <w:lang w:val="uk-UA"/>
        </w:rPr>
        <w:t xml:space="preserve"> </w:t>
      </w:r>
      <w:r w:rsidRPr="003C5246">
        <w:rPr>
          <w:sz w:val="24"/>
          <w:szCs w:val="24"/>
          <w:lang w:val="uk-UA"/>
        </w:rPr>
        <w:t>застосовуються на перспективній основі річних періодів, що починаються 1 січня 2016 або після цієї</w:t>
      </w:r>
      <w:r w:rsidR="00B12970" w:rsidRPr="003C5246">
        <w:rPr>
          <w:sz w:val="24"/>
          <w:szCs w:val="24"/>
          <w:lang w:val="uk-UA"/>
        </w:rPr>
        <w:t xml:space="preserve"> </w:t>
      </w:r>
      <w:r w:rsidRPr="003C5246">
        <w:rPr>
          <w:sz w:val="24"/>
          <w:szCs w:val="24"/>
          <w:lang w:val="uk-UA"/>
        </w:rPr>
        <w:t>дати, при цьому допускається дострокове застосування. Очікується, що поправки не вплинуть на</w:t>
      </w:r>
      <w:r w:rsidR="00B12970" w:rsidRPr="003C5246">
        <w:rPr>
          <w:sz w:val="24"/>
          <w:szCs w:val="24"/>
          <w:lang w:val="uk-UA"/>
        </w:rPr>
        <w:t xml:space="preserve"> </w:t>
      </w:r>
      <w:r w:rsidRPr="003C5246">
        <w:rPr>
          <w:sz w:val="24"/>
          <w:szCs w:val="24"/>
          <w:lang w:val="uk-UA"/>
        </w:rPr>
        <w:t>фінансову звітність Товариства, оскільки воно не використовує заснований на виручці метод для</w:t>
      </w:r>
      <w:r w:rsidR="00B12970" w:rsidRPr="003C5246">
        <w:rPr>
          <w:sz w:val="24"/>
          <w:szCs w:val="24"/>
          <w:lang w:val="uk-UA"/>
        </w:rPr>
        <w:t xml:space="preserve"> </w:t>
      </w:r>
      <w:r w:rsidRPr="003C5246">
        <w:rPr>
          <w:sz w:val="24"/>
          <w:szCs w:val="24"/>
          <w:lang w:val="uk-UA"/>
        </w:rPr>
        <w:t>амортизації своїх необоротних активів.</w:t>
      </w:r>
    </w:p>
    <w:p w:rsidR="0027035E" w:rsidRPr="003C5246" w:rsidRDefault="0027035E" w:rsidP="00B12970">
      <w:pPr>
        <w:autoSpaceDE w:val="0"/>
        <w:autoSpaceDN w:val="0"/>
        <w:adjustRightInd w:val="0"/>
        <w:jc w:val="both"/>
        <w:rPr>
          <w:sz w:val="24"/>
          <w:szCs w:val="24"/>
          <w:lang w:val="uk-UA"/>
        </w:rPr>
      </w:pPr>
    </w:p>
    <w:p w:rsidR="004F62FE" w:rsidRPr="003C5246" w:rsidRDefault="004F62FE" w:rsidP="004F62FE">
      <w:pPr>
        <w:autoSpaceDE w:val="0"/>
        <w:autoSpaceDN w:val="0"/>
        <w:adjustRightInd w:val="0"/>
        <w:jc w:val="both"/>
        <w:rPr>
          <w:i/>
          <w:sz w:val="24"/>
          <w:szCs w:val="24"/>
          <w:lang w:val="uk-UA"/>
        </w:rPr>
      </w:pPr>
      <w:r w:rsidRPr="003C5246">
        <w:rPr>
          <w:i/>
          <w:sz w:val="24"/>
          <w:szCs w:val="24"/>
          <w:lang w:val="uk-UA"/>
        </w:rPr>
        <w:t>-Щорічні вдосконалення МСФЗ за період 2012–2014 рр.</w:t>
      </w:r>
    </w:p>
    <w:p w:rsidR="004F62FE" w:rsidRPr="003C5246" w:rsidRDefault="004F62FE" w:rsidP="00CD57F0">
      <w:pPr>
        <w:autoSpaceDE w:val="0"/>
        <w:autoSpaceDN w:val="0"/>
        <w:adjustRightInd w:val="0"/>
        <w:jc w:val="both"/>
        <w:rPr>
          <w:sz w:val="24"/>
          <w:szCs w:val="24"/>
          <w:lang w:val="uk-UA"/>
        </w:rPr>
      </w:pPr>
      <w:r w:rsidRPr="003C5246">
        <w:rPr>
          <w:sz w:val="24"/>
          <w:szCs w:val="24"/>
          <w:lang w:val="uk-UA"/>
        </w:rPr>
        <w:t xml:space="preserve">Поправки до МСФЗ </w:t>
      </w:r>
      <w:r w:rsidR="00745827" w:rsidRPr="003C5246">
        <w:rPr>
          <w:sz w:val="24"/>
          <w:szCs w:val="24"/>
          <w:lang w:val="uk-UA"/>
        </w:rPr>
        <w:t xml:space="preserve">(IFRS)  </w:t>
      </w:r>
      <w:r w:rsidRPr="003C5246">
        <w:rPr>
          <w:sz w:val="24"/>
          <w:szCs w:val="24"/>
          <w:lang w:val="uk-UA"/>
        </w:rPr>
        <w:t xml:space="preserve">11 </w:t>
      </w:r>
      <w:r w:rsidR="00745827" w:rsidRPr="003C5246">
        <w:rPr>
          <w:sz w:val="24"/>
          <w:szCs w:val="24"/>
          <w:lang w:val="uk-UA"/>
        </w:rPr>
        <w:t>«Угоди про спільну діяльність» регулює о</w:t>
      </w:r>
      <w:r w:rsidRPr="003C5246">
        <w:rPr>
          <w:sz w:val="24"/>
          <w:szCs w:val="24"/>
          <w:lang w:val="uk-UA"/>
        </w:rPr>
        <w:t>блік операцій придбан</w:t>
      </w:r>
      <w:r w:rsidR="00745827" w:rsidRPr="003C5246">
        <w:rPr>
          <w:sz w:val="24"/>
          <w:szCs w:val="24"/>
          <w:lang w:val="uk-UA"/>
        </w:rPr>
        <w:t>ня часток у спільній діяльності</w:t>
      </w:r>
      <w:r w:rsidRPr="003C5246">
        <w:rPr>
          <w:sz w:val="24"/>
          <w:szCs w:val="24"/>
          <w:lang w:val="uk-UA"/>
        </w:rPr>
        <w:t>,  Поправки до МСФЗ</w:t>
      </w:r>
      <w:r w:rsidR="00B64070" w:rsidRPr="003C5246">
        <w:rPr>
          <w:sz w:val="24"/>
          <w:szCs w:val="24"/>
          <w:lang w:val="uk-UA"/>
        </w:rPr>
        <w:t xml:space="preserve"> (IFRS)  </w:t>
      </w:r>
      <w:r w:rsidRPr="003C5246">
        <w:rPr>
          <w:sz w:val="24"/>
          <w:szCs w:val="24"/>
          <w:lang w:val="uk-UA"/>
        </w:rPr>
        <w:t xml:space="preserve"> 10 «Консолідована фінансова з</w:t>
      </w:r>
      <w:r w:rsidR="00E7768D" w:rsidRPr="003C5246">
        <w:rPr>
          <w:sz w:val="24"/>
          <w:szCs w:val="24"/>
          <w:lang w:val="uk-UA"/>
        </w:rPr>
        <w:t>вітність» і МСФЗ</w:t>
      </w:r>
      <w:r w:rsidRPr="003C5246">
        <w:rPr>
          <w:sz w:val="24"/>
          <w:szCs w:val="24"/>
          <w:lang w:val="uk-UA"/>
        </w:rPr>
        <w:t xml:space="preserve"> </w:t>
      </w:r>
      <w:r w:rsidR="00745827" w:rsidRPr="003C5246">
        <w:rPr>
          <w:sz w:val="24"/>
          <w:szCs w:val="24"/>
          <w:lang w:val="uk-UA"/>
        </w:rPr>
        <w:t xml:space="preserve">(IАS)  </w:t>
      </w:r>
      <w:r w:rsidRPr="003C5246">
        <w:rPr>
          <w:sz w:val="24"/>
          <w:szCs w:val="24"/>
          <w:lang w:val="uk-UA"/>
        </w:rPr>
        <w:t>28 «Інвестиції в асоційовані комп</w:t>
      </w:r>
      <w:r w:rsidR="00B64070" w:rsidRPr="003C5246">
        <w:rPr>
          <w:sz w:val="24"/>
          <w:szCs w:val="24"/>
          <w:lang w:val="uk-UA"/>
        </w:rPr>
        <w:t>анії і спільні підприємства» – регулюють п</w:t>
      </w:r>
      <w:r w:rsidRPr="003C5246">
        <w:rPr>
          <w:sz w:val="24"/>
          <w:szCs w:val="24"/>
          <w:lang w:val="uk-UA"/>
        </w:rPr>
        <w:t>родаж або внесення активів між інвестором та його асоційо</w:t>
      </w:r>
      <w:r w:rsidR="00745827" w:rsidRPr="003C5246">
        <w:rPr>
          <w:sz w:val="24"/>
          <w:szCs w:val="24"/>
          <w:lang w:val="uk-UA"/>
        </w:rPr>
        <w:t xml:space="preserve">ваним чи спільним підприємством </w:t>
      </w:r>
      <w:r w:rsidR="00B64070" w:rsidRPr="003C5246">
        <w:rPr>
          <w:sz w:val="24"/>
          <w:szCs w:val="24"/>
          <w:lang w:val="uk-UA"/>
        </w:rPr>
        <w:t xml:space="preserve"> та </w:t>
      </w:r>
      <w:r w:rsidR="00E7768D" w:rsidRPr="003C5246">
        <w:rPr>
          <w:sz w:val="24"/>
          <w:szCs w:val="24"/>
          <w:lang w:val="uk-UA"/>
        </w:rPr>
        <w:t>виключення при підготовці консолідованої звітності</w:t>
      </w:r>
      <w:r w:rsidR="00281B80" w:rsidRPr="003C5246">
        <w:rPr>
          <w:sz w:val="24"/>
          <w:szCs w:val="24"/>
          <w:lang w:val="uk-UA"/>
        </w:rPr>
        <w:t xml:space="preserve">, </w:t>
      </w:r>
      <w:r w:rsidR="00E7768D" w:rsidRPr="003C5246">
        <w:rPr>
          <w:sz w:val="24"/>
          <w:szCs w:val="24"/>
          <w:lang w:val="uk-UA"/>
        </w:rPr>
        <w:t xml:space="preserve"> </w:t>
      </w:r>
      <w:r w:rsidR="00281B80" w:rsidRPr="003C5246">
        <w:rPr>
          <w:sz w:val="24"/>
          <w:szCs w:val="24"/>
          <w:lang w:val="uk-UA"/>
        </w:rPr>
        <w:t>МСФЗ (IFRS)  7 « Фінансові інструменти:</w:t>
      </w:r>
      <w:r w:rsidR="000C1B61">
        <w:rPr>
          <w:sz w:val="24"/>
          <w:szCs w:val="24"/>
          <w:lang w:val="uk-UA"/>
        </w:rPr>
        <w:t xml:space="preserve"> </w:t>
      </w:r>
      <w:r w:rsidR="00281B80" w:rsidRPr="003C5246">
        <w:rPr>
          <w:sz w:val="24"/>
          <w:szCs w:val="24"/>
          <w:lang w:val="uk-UA"/>
        </w:rPr>
        <w:t xml:space="preserve">розкриття інформації» - </w:t>
      </w:r>
      <w:r w:rsidR="00B64070" w:rsidRPr="003C5246">
        <w:rPr>
          <w:sz w:val="24"/>
          <w:szCs w:val="24"/>
          <w:lang w:val="uk-UA"/>
        </w:rPr>
        <w:t xml:space="preserve">регулюють </w:t>
      </w:r>
      <w:r w:rsidR="00281B80" w:rsidRPr="003C5246">
        <w:rPr>
          <w:sz w:val="24"/>
          <w:szCs w:val="24"/>
          <w:lang w:val="uk-UA"/>
        </w:rPr>
        <w:t xml:space="preserve">передання фінансового активу третій стороні </w:t>
      </w:r>
      <w:r w:rsidR="00B64070" w:rsidRPr="003C5246">
        <w:rPr>
          <w:sz w:val="24"/>
          <w:szCs w:val="24"/>
          <w:lang w:val="uk-UA"/>
        </w:rPr>
        <w:t xml:space="preserve"> та </w:t>
      </w:r>
      <w:r w:rsidR="00281B80" w:rsidRPr="003C5246">
        <w:rPr>
          <w:sz w:val="24"/>
          <w:szCs w:val="24"/>
          <w:lang w:val="uk-UA"/>
        </w:rPr>
        <w:t xml:space="preserve">розкриття інформації,  МСФЗ (IFRS)  5 « Довгострокові активи, призначені для продажу, та припинена діяльність» </w:t>
      </w:r>
      <w:r w:rsidR="00B64070" w:rsidRPr="003C5246">
        <w:rPr>
          <w:sz w:val="24"/>
          <w:szCs w:val="24"/>
          <w:lang w:val="uk-UA"/>
        </w:rPr>
        <w:t xml:space="preserve"> регулюють </w:t>
      </w:r>
      <w:r w:rsidR="00281B80" w:rsidRPr="003C5246">
        <w:rPr>
          <w:sz w:val="24"/>
          <w:szCs w:val="24"/>
          <w:lang w:val="uk-UA"/>
        </w:rPr>
        <w:t xml:space="preserve">перенесення активу з категорій. </w:t>
      </w:r>
      <w:r w:rsidR="00E7768D" w:rsidRPr="003C5246">
        <w:rPr>
          <w:sz w:val="24"/>
          <w:szCs w:val="24"/>
          <w:lang w:val="uk-UA"/>
        </w:rPr>
        <w:t xml:space="preserve"> </w:t>
      </w:r>
      <w:r w:rsidRPr="003C5246">
        <w:rPr>
          <w:sz w:val="24"/>
          <w:szCs w:val="24"/>
          <w:lang w:val="uk-UA"/>
        </w:rPr>
        <w:t xml:space="preserve">Дані поправки набувають чинності з </w:t>
      </w:r>
      <w:r w:rsidR="00745827" w:rsidRPr="003C5246">
        <w:rPr>
          <w:sz w:val="24"/>
          <w:szCs w:val="24"/>
          <w:lang w:val="uk-UA"/>
        </w:rPr>
        <w:t xml:space="preserve"> </w:t>
      </w:r>
      <w:r w:rsidRPr="003C5246">
        <w:rPr>
          <w:sz w:val="24"/>
          <w:szCs w:val="24"/>
          <w:lang w:val="uk-UA"/>
        </w:rPr>
        <w:t xml:space="preserve"> 1 січня 2016р.  причому дозволяється дострокове застосування. Застосування поправок в цій редакції Товариством планується з 01 січня 2016 року. </w:t>
      </w:r>
    </w:p>
    <w:p w:rsidR="004F62FE" w:rsidRPr="003C5246" w:rsidRDefault="004F62FE" w:rsidP="00B12970">
      <w:pPr>
        <w:autoSpaceDE w:val="0"/>
        <w:autoSpaceDN w:val="0"/>
        <w:adjustRightInd w:val="0"/>
        <w:jc w:val="both"/>
        <w:rPr>
          <w:sz w:val="24"/>
          <w:szCs w:val="24"/>
          <w:lang w:val="uk-UA"/>
        </w:rPr>
      </w:pPr>
    </w:p>
    <w:p w:rsidR="00C84A39" w:rsidRPr="003C5246" w:rsidRDefault="003C14BF" w:rsidP="00374A07">
      <w:pPr>
        <w:pStyle w:val="23"/>
        <w:tabs>
          <w:tab w:val="left" w:pos="993"/>
        </w:tabs>
        <w:spacing w:after="0" w:line="240" w:lineRule="auto"/>
        <w:ind w:left="0"/>
        <w:jc w:val="both"/>
        <w:rPr>
          <w:sz w:val="24"/>
          <w:szCs w:val="24"/>
          <w:lang w:val="uk-UA"/>
        </w:rPr>
      </w:pPr>
      <w:r w:rsidRPr="003C5246">
        <w:rPr>
          <w:sz w:val="24"/>
          <w:szCs w:val="24"/>
          <w:lang w:val="uk-UA"/>
        </w:rPr>
        <w:t xml:space="preserve">В даний час </w:t>
      </w:r>
      <w:r w:rsidR="00C84A39" w:rsidRPr="003C5246">
        <w:rPr>
          <w:sz w:val="24"/>
          <w:szCs w:val="24"/>
          <w:lang w:val="uk-UA"/>
        </w:rPr>
        <w:t>керівництво здійснює оцінку впливу від прийняття до застосування МСФЗ 9 «Фінансові інструменти» та МСФЗ 15 «Виручка за контрактами з клієнтами». Щодо інших стандартів та тлумачень, то, за оцінками керівництва, їх прийняття до застосування у майбутніх періодах не завдасть суттєвого впл</w:t>
      </w:r>
      <w:r w:rsidRPr="003C5246">
        <w:rPr>
          <w:sz w:val="24"/>
          <w:szCs w:val="24"/>
          <w:lang w:val="uk-UA"/>
        </w:rPr>
        <w:t>иву на фінансову звітність Товариства</w:t>
      </w:r>
      <w:r w:rsidR="00C84A39" w:rsidRPr="003C5246">
        <w:rPr>
          <w:sz w:val="24"/>
          <w:szCs w:val="24"/>
          <w:lang w:val="uk-UA"/>
        </w:rPr>
        <w:t>.</w:t>
      </w:r>
    </w:p>
    <w:p w:rsidR="00745827" w:rsidRPr="003C5246" w:rsidRDefault="00745827" w:rsidP="00745827">
      <w:pPr>
        <w:pStyle w:val="23"/>
        <w:tabs>
          <w:tab w:val="left" w:pos="993"/>
        </w:tabs>
        <w:spacing w:after="0" w:line="240" w:lineRule="auto"/>
        <w:ind w:left="720"/>
        <w:jc w:val="both"/>
        <w:rPr>
          <w:b/>
          <w:sz w:val="24"/>
          <w:szCs w:val="24"/>
          <w:lang w:val="uk-UA"/>
        </w:rPr>
      </w:pPr>
    </w:p>
    <w:p w:rsidR="002E7874" w:rsidRPr="003C5246" w:rsidRDefault="0027035E" w:rsidP="0077146B">
      <w:pPr>
        <w:pStyle w:val="23"/>
        <w:pBdr>
          <w:bottom w:val="single" w:sz="4" w:space="1" w:color="auto"/>
        </w:pBdr>
        <w:tabs>
          <w:tab w:val="left" w:pos="993"/>
        </w:tabs>
        <w:spacing w:after="0" w:line="240" w:lineRule="auto"/>
        <w:ind w:left="360"/>
        <w:jc w:val="both"/>
        <w:outlineLvl w:val="0"/>
        <w:rPr>
          <w:b/>
          <w:sz w:val="24"/>
          <w:szCs w:val="24"/>
          <w:lang w:val="uk-UA"/>
        </w:rPr>
      </w:pPr>
      <w:bookmarkStart w:id="7" w:name="_Toc442793251"/>
      <w:r w:rsidRPr="003C5246">
        <w:rPr>
          <w:b/>
          <w:sz w:val="24"/>
          <w:szCs w:val="24"/>
          <w:lang w:val="uk-UA"/>
        </w:rPr>
        <w:t>3.ОСНОВНІ ПОЛОЖЕННЯ ОБЛІКОВОЇ ПОЛІТИКИ.</w:t>
      </w:r>
      <w:bookmarkEnd w:id="7"/>
    </w:p>
    <w:p w:rsidR="0011295F" w:rsidRPr="003C5246" w:rsidRDefault="0011295F" w:rsidP="0011295F">
      <w:pPr>
        <w:autoSpaceDE w:val="0"/>
        <w:autoSpaceDN w:val="0"/>
        <w:adjustRightInd w:val="0"/>
        <w:jc w:val="both"/>
        <w:rPr>
          <w:sz w:val="24"/>
          <w:szCs w:val="24"/>
          <w:lang w:val="uk-UA"/>
        </w:rPr>
      </w:pPr>
      <w:r w:rsidRPr="003C5246">
        <w:rPr>
          <w:sz w:val="24"/>
          <w:szCs w:val="24"/>
          <w:lang w:val="uk-UA"/>
        </w:rPr>
        <w:lastRenderedPageBreak/>
        <w:t>Облікова політика – це конкретні принципи, основи, домовленості, правила та практика, застосовані Товариством при складанні та поданні фінансової звітності. Положення облікової політики,</w:t>
      </w:r>
      <w:r w:rsidR="000C1B61">
        <w:rPr>
          <w:sz w:val="24"/>
          <w:szCs w:val="24"/>
          <w:lang w:val="uk-UA"/>
        </w:rPr>
        <w:t xml:space="preserve"> </w:t>
      </w:r>
      <w:r w:rsidRPr="003C5246">
        <w:rPr>
          <w:sz w:val="24"/>
          <w:szCs w:val="24"/>
          <w:lang w:val="uk-UA"/>
        </w:rPr>
        <w:t>описані нижче, застосовувались послідовно в звітних періодах, наведених в цій фінансовій звітності.</w:t>
      </w:r>
    </w:p>
    <w:p w:rsidR="00745827" w:rsidRPr="003C5246" w:rsidRDefault="00745827" w:rsidP="003127A0">
      <w:pPr>
        <w:pStyle w:val="23"/>
        <w:tabs>
          <w:tab w:val="left" w:pos="993"/>
        </w:tabs>
        <w:spacing w:after="0" w:line="240" w:lineRule="auto"/>
        <w:ind w:left="0"/>
        <w:jc w:val="both"/>
        <w:rPr>
          <w:sz w:val="24"/>
          <w:szCs w:val="24"/>
          <w:lang w:val="uk-UA"/>
        </w:rPr>
      </w:pPr>
      <w:r w:rsidRPr="003C5246">
        <w:rPr>
          <w:sz w:val="24"/>
          <w:szCs w:val="24"/>
          <w:lang w:val="uk-UA"/>
        </w:rPr>
        <w:t xml:space="preserve">Ця фінансова звітність підготовлена на основі принципу історичної собівартості, за виключенням оцінки окремих  фінансових інструментів, що оцінюються за справедливою вартістю на кінець кожного звітного періоду як викладено у положеннях облікової політики.  </w:t>
      </w:r>
    </w:p>
    <w:p w:rsidR="00A97676" w:rsidRPr="003C5246" w:rsidRDefault="000C7812" w:rsidP="003127A0">
      <w:pPr>
        <w:pStyle w:val="23"/>
        <w:tabs>
          <w:tab w:val="left" w:pos="993"/>
        </w:tabs>
        <w:spacing w:after="0" w:line="240" w:lineRule="auto"/>
        <w:ind w:left="0"/>
        <w:jc w:val="both"/>
        <w:rPr>
          <w:sz w:val="24"/>
          <w:szCs w:val="24"/>
          <w:lang w:val="uk-UA"/>
        </w:rPr>
      </w:pPr>
      <w:r w:rsidRPr="003C5246">
        <w:rPr>
          <w:sz w:val="24"/>
          <w:szCs w:val="24"/>
          <w:lang w:val="uk-UA"/>
        </w:rPr>
        <w:t>Історична собівартість звичайно визначається на основі справедливої вартості компенсації, сплаченої в обмін на товари та послуги.</w:t>
      </w:r>
      <w:r w:rsidR="003127A0" w:rsidRPr="003C5246">
        <w:rPr>
          <w:sz w:val="24"/>
          <w:szCs w:val="24"/>
          <w:lang w:val="uk-UA"/>
        </w:rPr>
        <w:t xml:space="preserve"> </w:t>
      </w:r>
    </w:p>
    <w:p w:rsidR="00A97676" w:rsidRPr="003C5246" w:rsidRDefault="00A97676" w:rsidP="0077146B">
      <w:pPr>
        <w:pStyle w:val="a9"/>
        <w:outlineLvl w:val="1"/>
        <w:rPr>
          <w:b/>
          <w:sz w:val="26"/>
          <w:szCs w:val="26"/>
          <w:lang w:val="uk-UA"/>
        </w:rPr>
      </w:pPr>
      <w:bookmarkStart w:id="8" w:name="_Toc442793252"/>
      <w:r w:rsidRPr="003C5246">
        <w:rPr>
          <w:b/>
          <w:sz w:val="26"/>
          <w:szCs w:val="26"/>
          <w:lang w:val="uk-UA"/>
        </w:rPr>
        <w:t>МСФЗ 13 «Оцінка справедливої вартості»</w:t>
      </w:r>
      <w:bookmarkEnd w:id="8"/>
    </w:p>
    <w:p w:rsidR="000C7812" w:rsidRPr="003C5246" w:rsidRDefault="000C7812" w:rsidP="003127A0">
      <w:pPr>
        <w:pStyle w:val="23"/>
        <w:tabs>
          <w:tab w:val="left" w:pos="993"/>
        </w:tabs>
        <w:spacing w:after="0" w:line="240" w:lineRule="auto"/>
        <w:ind w:left="0"/>
        <w:jc w:val="both"/>
        <w:rPr>
          <w:sz w:val="24"/>
          <w:szCs w:val="24"/>
          <w:lang w:val="uk-UA"/>
        </w:rPr>
      </w:pPr>
      <w:r w:rsidRPr="003C5246">
        <w:rPr>
          <w:sz w:val="24"/>
          <w:szCs w:val="24"/>
          <w:lang w:val="uk-UA"/>
        </w:rPr>
        <w:t xml:space="preserve">Справедлива вартість визначається як ціна, яка була б отримана у результаті продажу активу або сплачена у результаті передачі зобов’язання у звичайній операції між учасниками ринку на дату оцінки. Під час оцінки справедливої вартості активу або зобов’язання Товариство бере до уваги характеристики відповідного активу або зобов’язання так, як би учасники ринку враховували ці характеристики під час визначення ціни активу або зобов’язання на дату оцінки. Справедлива вартість для цілей оцінки та/або розкриття у цій фінансовій звітності визначається на такій основі, за виключенням операцій оренди, які входять у сферу застосування МСБО 17 «Оренда», та оцінок, які мають певну схожість зі справедливою вартістю, але не є справедливою вартістю, такі як чиста вартість реалізації згідно з МСБО 2 «Запаси» або вартість під час використання згідно з МСБО 36 «Зменшення корисності активів». </w:t>
      </w:r>
    </w:p>
    <w:p w:rsidR="0077146B" w:rsidRPr="003C5246" w:rsidRDefault="0077146B" w:rsidP="003127A0">
      <w:pPr>
        <w:pStyle w:val="23"/>
        <w:tabs>
          <w:tab w:val="left" w:pos="993"/>
        </w:tabs>
        <w:spacing w:after="0" w:line="240" w:lineRule="auto"/>
        <w:ind w:left="0"/>
        <w:jc w:val="both"/>
        <w:rPr>
          <w:sz w:val="24"/>
          <w:szCs w:val="24"/>
          <w:lang w:val="uk-UA"/>
        </w:rPr>
      </w:pPr>
    </w:p>
    <w:p w:rsidR="000C7812" w:rsidRPr="003C5246" w:rsidRDefault="000C7812" w:rsidP="000C7812">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Окрім того, для цілей фінансової звітності оцінки справедливої вартості розподіляються за  такими категоріями:</w:t>
      </w:r>
    </w:p>
    <w:p w:rsidR="000C7812" w:rsidRPr="003C5246" w:rsidRDefault="000C7812" w:rsidP="000C7812">
      <w:pPr>
        <w:pStyle w:val="Default"/>
        <w:numPr>
          <w:ilvl w:val="0"/>
          <w:numId w:val="22"/>
        </w:numPr>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 ціни котирування (без коригування) на активних ринках на ідентичні активи або зобов’язання, до яких Товариство може мати доступ на дату оцінки; </w:t>
      </w:r>
    </w:p>
    <w:p w:rsidR="000C7812" w:rsidRPr="003C5246" w:rsidRDefault="000C7812" w:rsidP="000C7812">
      <w:pPr>
        <w:pStyle w:val="Default"/>
        <w:numPr>
          <w:ilvl w:val="0"/>
          <w:numId w:val="22"/>
        </w:numPr>
        <w:spacing w:after="21"/>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дані, які можна спостерігати для активу чи зобов’язання, прямо або опосередковано; </w:t>
      </w:r>
    </w:p>
    <w:p w:rsidR="003D7E0D" w:rsidRPr="003C5246" w:rsidRDefault="000C7812" w:rsidP="000C7812">
      <w:pPr>
        <w:pStyle w:val="Default"/>
        <w:numPr>
          <w:ilvl w:val="0"/>
          <w:numId w:val="22"/>
        </w:numPr>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 вхідні дані для активу чи зобов’язання, яких немає у відкритому доступі.</w:t>
      </w:r>
    </w:p>
    <w:p w:rsidR="000C7812" w:rsidRPr="003C5246" w:rsidRDefault="000C7812" w:rsidP="003D7E0D">
      <w:pPr>
        <w:pStyle w:val="Default"/>
        <w:ind w:left="720"/>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 </w:t>
      </w:r>
    </w:p>
    <w:p w:rsidR="00587D50" w:rsidRPr="003C5246" w:rsidRDefault="00587D50" w:rsidP="003127A0">
      <w:pPr>
        <w:pStyle w:val="23"/>
        <w:tabs>
          <w:tab w:val="left" w:pos="993"/>
        </w:tabs>
        <w:spacing w:after="0" w:line="240" w:lineRule="auto"/>
        <w:ind w:left="0"/>
        <w:jc w:val="both"/>
        <w:rPr>
          <w:sz w:val="24"/>
          <w:szCs w:val="24"/>
          <w:lang w:val="uk-UA"/>
        </w:rPr>
      </w:pPr>
      <w:r w:rsidRPr="003C5246">
        <w:rPr>
          <w:sz w:val="24"/>
          <w:szCs w:val="24"/>
          <w:lang w:val="uk-UA"/>
        </w:rPr>
        <w:t xml:space="preserve">Дана фінансова звітність була підготовлена на основі припущення, що Товариство є організацією, здатною продовжувати свою діяльність на </w:t>
      </w:r>
      <w:r w:rsidRPr="003C5246">
        <w:rPr>
          <w:b/>
          <w:sz w:val="24"/>
          <w:szCs w:val="24"/>
          <w:lang w:val="uk-UA"/>
        </w:rPr>
        <w:t>безперервній</w:t>
      </w:r>
      <w:r w:rsidRPr="003C5246">
        <w:rPr>
          <w:sz w:val="24"/>
          <w:szCs w:val="24"/>
          <w:lang w:val="uk-UA"/>
        </w:rPr>
        <w:t xml:space="preserve"> основі у найближчому майбутньому. Керівництво  та власники мають намір і в подальшому розвивати господарську діяльність Товариства в Україні. На думку керівництва, застосування припущення щодо здатності Товариства продовжувати свою діяльність на безперервній основі є адекватним, враховуючи належний рівень достатності його капіталу  а також на основі історичного досвіду,  який свідчить, що короткострокові зобов’язання будуть погашені вчасно.</w:t>
      </w:r>
    </w:p>
    <w:p w:rsidR="002E7874" w:rsidRPr="003C5246" w:rsidRDefault="002E7874" w:rsidP="00047B2C">
      <w:pPr>
        <w:pStyle w:val="23"/>
        <w:tabs>
          <w:tab w:val="left" w:pos="993"/>
        </w:tabs>
        <w:spacing w:after="0" w:line="240" w:lineRule="auto"/>
        <w:ind w:left="0"/>
        <w:jc w:val="both"/>
        <w:rPr>
          <w:sz w:val="24"/>
          <w:szCs w:val="24"/>
          <w:lang w:val="uk-UA"/>
        </w:rPr>
      </w:pPr>
      <w:r w:rsidRPr="003C5246">
        <w:rPr>
          <w:sz w:val="24"/>
          <w:szCs w:val="24"/>
          <w:lang w:val="uk-UA"/>
        </w:rPr>
        <w:t>Викладені далі положення облікової політики послідовно застосовувалися у періоді, поданому у цій фінансовій звітності.</w:t>
      </w:r>
    </w:p>
    <w:p w:rsidR="003D7E0D" w:rsidRPr="003C5246" w:rsidRDefault="003D7E0D" w:rsidP="0077146B">
      <w:pPr>
        <w:pStyle w:val="a9"/>
        <w:outlineLvl w:val="1"/>
        <w:rPr>
          <w:b/>
          <w:sz w:val="26"/>
          <w:szCs w:val="26"/>
          <w:lang w:val="uk-UA"/>
        </w:rPr>
      </w:pPr>
      <w:bookmarkStart w:id="9" w:name="_Toc442793253"/>
      <w:r w:rsidRPr="003C5246">
        <w:rPr>
          <w:b/>
          <w:sz w:val="26"/>
          <w:szCs w:val="26"/>
          <w:lang w:val="uk-UA"/>
        </w:rPr>
        <w:t>Функціональна валюта та іноземна валюта.</w:t>
      </w:r>
      <w:bookmarkEnd w:id="9"/>
    </w:p>
    <w:p w:rsidR="00673955" w:rsidRPr="003C5246" w:rsidRDefault="00673955" w:rsidP="003D7E0D">
      <w:pPr>
        <w:pStyle w:val="a9"/>
        <w:rPr>
          <w:b/>
          <w:sz w:val="24"/>
          <w:szCs w:val="24"/>
          <w:lang w:val="uk-UA"/>
        </w:rPr>
      </w:pPr>
    </w:p>
    <w:p w:rsidR="003D7E0D" w:rsidRPr="003C5246" w:rsidRDefault="003D7E0D" w:rsidP="003D7E0D">
      <w:pPr>
        <w:pStyle w:val="a9"/>
        <w:rPr>
          <w:sz w:val="24"/>
          <w:szCs w:val="24"/>
          <w:lang w:val="uk-UA"/>
        </w:rPr>
      </w:pPr>
      <w:r w:rsidRPr="003C5246">
        <w:rPr>
          <w:sz w:val="24"/>
          <w:szCs w:val="24"/>
          <w:lang w:val="uk-UA"/>
        </w:rPr>
        <w:t>Фінансова звітність Товариства складається в національній валюті України (гривні), що є функціональною валютою та  найкращим чином відповідає економічній сутності подій та умов, що стосуються Товариства. Господарчі операції, що проводяться  в валютах, що відрізняються від функціональної валюти Товариства,  вважаються операціями  в іноземній валюті.  При первинному визнанні операції в іноземній валюті відображаються в функціональній валюті по курсу Національного банку України (НБУ), що діє на дату здійснення операції або оцінки, якщо статті підлягають переоцінці.</w:t>
      </w:r>
    </w:p>
    <w:p w:rsidR="003D7E0D" w:rsidRPr="003C5246" w:rsidRDefault="003D7E0D" w:rsidP="003D7E0D">
      <w:pPr>
        <w:pStyle w:val="a9"/>
        <w:rPr>
          <w:sz w:val="24"/>
          <w:szCs w:val="24"/>
          <w:lang w:val="uk-UA"/>
        </w:rPr>
      </w:pPr>
      <w:r w:rsidRPr="003C5246">
        <w:rPr>
          <w:sz w:val="24"/>
          <w:szCs w:val="24"/>
          <w:lang w:val="uk-UA"/>
        </w:rPr>
        <w:t>На дату складання фінансової звітності згідно МСБО 21 всі монетарні статті, що обліковуються в іноземній валюті перераховуються та відображаються в Звіті про фінансовий стан по курсу НБУ на дату складання звітності. Немонетарні активи та зобов’язання, деноміновані в іноземних валютах, які оцінюються за справедливою вартістю, перераховуються у гривні за обмінним курсом, що діє на дату визначення справедливої вартості. Немонетарні статті, які оцінюються за історичною вартістю в іноземній валюті, перераховуються за обмінним курсом, що діяв на дату операції.</w:t>
      </w:r>
    </w:p>
    <w:p w:rsidR="003D7E0D" w:rsidRPr="003C5246" w:rsidRDefault="003D7E0D" w:rsidP="003D7E0D">
      <w:pPr>
        <w:pStyle w:val="a9"/>
        <w:rPr>
          <w:sz w:val="24"/>
          <w:szCs w:val="24"/>
          <w:lang w:val="uk-UA"/>
        </w:rPr>
      </w:pPr>
      <w:r w:rsidRPr="003C5246">
        <w:rPr>
          <w:sz w:val="24"/>
          <w:szCs w:val="24"/>
          <w:lang w:val="uk-UA"/>
        </w:rPr>
        <w:t>Курсові різниці (доходи або збитки), що виникають при  операціях погашення або переоцінки монетарних активів чи зобов’язань   відображаються  підсумковим загалом у Звіті про прибутки та збитки (про сукупний дохід)  того періоду у якому вони виникли як чистий результат від операцій в іноземній валюті.</w:t>
      </w:r>
    </w:p>
    <w:p w:rsidR="00673955" w:rsidRPr="003C5246" w:rsidRDefault="00673955" w:rsidP="003D7E0D">
      <w:pPr>
        <w:pStyle w:val="a9"/>
        <w:rPr>
          <w:sz w:val="24"/>
          <w:szCs w:val="24"/>
          <w:lang w:val="uk-UA"/>
        </w:rPr>
      </w:pPr>
    </w:p>
    <w:p w:rsidR="002E7874" w:rsidRPr="003C5246" w:rsidRDefault="003127A0" w:rsidP="0077146B">
      <w:pPr>
        <w:pStyle w:val="a9"/>
        <w:outlineLvl w:val="1"/>
        <w:rPr>
          <w:b/>
          <w:sz w:val="26"/>
          <w:szCs w:val="26"/>
          <w:lang w:val="uk-UA"/>
        </w:rPr>
      </w:pPr>
      <w:bookmarkStart w:id="10" w:name="_Toc442793254"/>
      <w:r w:rsidRPr="003C5246">
        <w:rPr>
          <w:b/>
          <w:sz w:val="26"/>
          <w:szCs w:val="26"/>
          <w:lang w:val="uk-UA"/>
        </w:rPr>
        <w:t>Грошові кошти та їх еквіваленти</w:t>
      </w:r>
      <w:bookmarkEnd w:id="10"/>
    </w:p>
    <w:p w:rsidR="003802A8" w:rsidRPr="003C5246" w:rsidRDefault="002E7874" w:rsidP="003421EF">
      <w:pPr>
        <w:pStyle w:val="a9"/>
        <w:rPr>
          <w:sz w:val="24"/>
          <w:szCs w:val="24"/>
          <w:lang w:val="uk-UA"/>
        </w:rPr>
      </w:pPr>
      <w:r w:rsidRPr="003C5246">
        <w:rPr>
          <w:sz w:val="24"/>
          <w:szCs w:val="24"/>
          <w:lang w:val="uk-UA"/>
        </w:rPr>
        <w:lastRenderedPageBreak/>
        <w:t>Грошові кошти Товариства включають грошові кошти в банках</w:t>
      </w:r>
      <w:r w:rsidR="003127A0" w:rsidRPr="003C5246">
        <w:rPr>
          <w:sz w:val="24"/>
          <w:szCs w:val="24"/>
          <w:lang w:val="uk-UA"/>
        </w:rPr>
        <w:t xml:space="preserve"> ( на</w:t>
      </w:r>
      <w:r w:rsidR="00A97676" w:rsidRPr="003C5246">
        <w:rPr>
          <w:sz w:val="24"/>
          <w:szCs w:val="24"/>
          <w:lang w:val="uk-UA"/>
        </w:rPr>
        <w:t xml:space="preserve"> поточних рахунках та депозити)</w:t>
      </w:r>
      <w:r w:rsidRPr="003C5246">
        <w:rPr>
          <w:sz w:val="24"/>
          <w:szCs w:val="24"/>
          <w:lang w:val="uk-UA"/>
        </w:rPr>
        <w:t>, готівкові кошти в касах, грошові документи та еквіваленти грошових коштів, що не  обмежені  у використанні.</w:t>
      </w:r>
      <w:r w:rsidR="003D7E0D" w:rsidRPr="003C5246">
        <w:rPr>
          <w:sz w:val="24"/>
          <w:szCs w:val="24"/>
          <w:lang w:val="uk-UA"/>
        </w:rPr>
        <w:t xml:space="preserve"> Відповідно до </w:t>
      </w:r>
      <w:r w:rsidR="003802A8" w:rsidRPr="003C5246">
        <w:rPr>
          <w:sz w:val="24"/>
          <w:szCs w:val="24"/>
          <w:lang w:val="uk-UA"/>
        </w:rPr>
        <w:t>МСФЗ 13 «Оцінка справедливої вартості»</w:t>
      </w:r>
      <w:r w:rsidR="003D7E0D" w:rsidRPr="003C5246">
        <w:rPr>
          <w:sz w:val="24"/>
          <w:szCs w:val="24"/>
          <w:lang w:val="uk-UA"/>
        </w:rPr>
        <w:t xml:space="preserve"> г</w:t>
      </w:r>
      <w:r w:rsidR="003802A8" w:rsidRPr="003C5246">
        <w:rPr>
          <w:sz w:val="24"/>
          <w:szCs w:val="24"/>
          <w:lang w:val="uk-UA"/>
        </w:rPr>
        <w:t>рошові кошти та їх еквіваленти оцінюються за ринковим методом оцінки.</w:t>
      </w:r>
    </w:p>
    <w:p w:rsidR="00673955" w:rsidRPr="003C5246" w:rsidRDefault="00673955" w:rsidP="003421EF">
      <w:pPr>
        <w:pStyle w:val="a9"/>
        <w:rPr>
          <w:sz w:val="24"/>
          <w:szCs w:val="24"/>
          <w:lang w:val="uk-UA"/>
        </w:rPr>
      </w:pPr>
    </w:p>
    <w:p w:rsidR="00815D55" w:rsidRPr="003C5246" w:rsidRDefault="00815D55" w:rsidP="00C02795">
      <w:pPr>
        <w:pStyle w:val="a9"/>
        <w:rPr>
          <w:b/>
          <w:sz w:val="26"/>
          <w:szCs w:val="26"/>
          <w:lang w:val="uk-UA"/>
        </w:rPr>
      </w:pPr>
      <w:r w:rsidRPr="003C5246">
        <w:rPr>
          <w:b/>
          <w:sz w:val="26"/>
          <w:szCs w:val="26"/>
          <w:lang w:val="uk-UA"/>
        </w:rPr>
        <w:t xml:space="preserve">Специфіка діяльності </w:t>
      </w:r>
    </w:p>
    <w:p w:rsidR="00815D55" w:rsidRPr="003C5246" w:rsidRDefault="00815D55" w:rsidP="00815D55">
      <w:pPr>
        <w:jc w:val="both"/>
        <w:rPr>
          <w:sz w:val="24"/>
          <w:szCs w:val="24"/>
          <w:lang w:val="uk-UA"/>
        </w:rPr>
      </w:pPr>
      <w:r w:rsidRPr="003C5246">
        <w:rPr>
          <w:i/>
          <w:sz w:val="24"/>
          <w:szCs w:val="24"/>
          <w:lang w:val="uk-UA"/>
        </w:rPr>
        <w:t>Брокерська діяльність</w:t>
      </w:r>
      <w:r w:rsidRPr="003C5246">
        <w:rPr>
          <w:sz w:val="24"/>
          <w:szCs w:val="24"/>
          <w:lang w:val="uk-UA"/>
        </w:rPr>
        <w:t xml:space="preserve"> -</w:t>
      </w:r>
      <w:r w:rsidR="0062768B" w:rsidRPr="003C5246">
        <w:rPr>
          <w:sz w:val="24"/>
          <w:szCs w:val="24"/>
          <w:lang w:val="uk-UA"/>
        </w:rPr>
        <w:t xml:space="preserve"> </w:t>
      </w:r>
      <w:r w:rsidRPr="003C5246">
        <w:rPr>
          <w:sz w:val="24"/>
          <w:szCs w:val="24"/>
          <w:lang w:val="uk-UA"/>
        </w:rPr>
        <w:t>укладення  торговцем цінними паперами цивільно-правових договорів (зокрема договорів комісії, доручення)  щодо цінних паперів від свого імені (від імені іншої особи), за дорученням і за рахунок іншої особи.</w:t>
      </w:r>
    </w:p>
    <w:p w:rsidR="00815D55" w:rsidRPr="003C5246" w:rsidRDefault="00815D55" w:rsidP="00815D55">
      <w:pPr>
        <w:jc w:val="both"/>
        <w:rPr>
          <w:sz w:val="24"/>
          <w:szCs w:val="24"/>
          <w:lang w:val="uk-UA"/>
        </w:rPr>
      </w:pPr>
      <w:r w:rsidRPr="003C5246">
        <w:rPr>
          <w:sz w:val="24"/>
          <w:szCs w:val="24"/>
          <w:lang w:val="uk-UA"/>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цінними паперами з клієнтом.</w:t>
      </w:r>
    </w:p>
    <w:p w:rsidR="00815D55" w:rsidRPr="003C5246" w:rsidRDefault="00815D55" w:rsidP="00815D55">
      <w:pPr>
        <w:jc w:val="both"/>
        <w:rPr>
          <w:sz w:val="24"/>
          <w:szCs w:val="24"/>
          <w:lang w:val="uk-UA"/>
        </w:rPr>
      </w:pPr>
      <w:r w:rsidRPr="003C5246">
        <w:rPr>
          <w:i/>
          <w:sz w:val="24"/>
          <w:szCs w:val="24"/>
          <w:lang w:val="uk-UA"/>
        </w:rPr>
        <w:t>Дилерська діяльність</w:t>
      </w:r>
      <w:r w:rsidR="0062768B" w:rsidRPr="003C5246">
        <w:rPr>
          <w:sz w:val="24"/>
          <w:szCs w:val="24"/>
          <w:lang w:val="uk-UA"/>
        </w:rPr>
        <w:t xml:space="preserve"> </w:t>
      </w:r>
      <w:r w:rsidRPr="003C5246">
        <w:rPr>
          <w:sz w:val="24"/>
          <w:szCs w:val="24"/>
          <w:lang w:val="uk-UA"/>
        </w:rPr>
        <w:t>- укладення  торговцем цінними паперами цивільно-правових договорів від свого імені і за свій рахунок з метою перепродажу, крім випадків, передбачених законом.</w:t>
      </w:r>
    </w:p>
    <w:p w:rsidR="0062768B" w:rsidRPr="003C5246" w:rsidRDefault="00815D55" w:rsidP="00D4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sz w:val="24"/>
          <w:szCs w:val="24"/>
          <w:lang w:val="uk-UA"/>
        </w:rPr>
      </w:pPr>
      <w:r w:rsidRPr="003C5246">
        <w:rPr>
          <w:sz w:val="24"/>
          <w:szCs w:val="24"/>
          <w:lang w:val="uk-UA"/>
        </w:rPr>
        <w:t>Торговець  цінними  паперами  веде  облік  цінних паперів, грошових коштів окремо для кожного клієнта та  окремо  від  цінних</w:t>
      </w:r>
      <w:r w:rsidR="0062768B" w:rsidRPr="003C5246">
        <w:rPr>
          <w:sz w:val="24"/>
          <w:szCs w:val="24"/>
          <w:lang w:val="uk-UA"/>
        </w:rPr>
        <w:t xml:space="preserve"> </w:t>
      </w:r>
      <w:r w:rsidRPr="003C5246">
        <w:rPr>
          <w:sz w:val="24"/>
          <w:szCs w:val="24"/>
          <w:lang w:val="uk-UA"/>
        </w:rPr>
        <w:t>паперів,  грошових  коштів  та  майна,  що перебувають у власності торговця  цінними  паперами,  відповідно  до  вимог,  установлених Національною  комісією  з  цінних  п</w:t>
      </w:r>
      <w:r w:rsidR="00C02795" w:rsidRPr="003C5246">
        <w:rPr>
          <w:sz w:val="24"/>
          <w:szCs w:val="24"/>
          <w:lang w:val="uk-UA"/>
        </w:rPr>
        <w:t xml:space="preserve">аперів  та  фондового ринку за </w:t>
      </w:r>
      <w:r w:rsidRPr="003C5246">
        <w:rPr>
          <w:sz w:val="24"/>
          <w:szCs w:val="24"/>
          <w:lang w:val="uk-UA"/>
        </w:rPr>
        <w:t xml:space="preserve">погодженням  з  Міністерством  фінансів  України,  а  у  випадках, установлених   законодавством,   -  також  з  Національним  банком України. </w:t>
      </w:r>
    </w:p>
    <w:p w:rsidR="0062768B" w:rsidRPr="003C5246" w:rsidRDefault="00815D55" w:rsidP="0081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sz w:val="24"/>
          <w:szCs w:val="24"/>
          <w:lang w:val="uk-UA"/>
        </w:rPr>
      </w:pPr>
      <w:r w:rsidRPr="003C5246">
        <w:rPr>
          <w:sz w:val="24"/>
          <w:szCs w:val="24"/>
          <w:lang w:val="uk-UA"/>
        </w:rPr>
        <w:t>На грошові кошти та цінні папери клієнтів, що передаються торговцям  цінними  паперами  в  управління, не може бути звернене стягнення  за  зобов'язаннями  торго</w:t>
      </w:r>
      <w:r w:rsidR="00C02795" w:rsidRPr="003C5246">
        <w:rPr>
          <w:sz w:val="24"/>
          <w:szCs w:val="24"/>
          <w:lang w:val="uk-UA"/>
        </w:rPr>
        <w:t xml:space="preserve">вця  цінними  паперами,  що не </w:t>
      </w:r>
      <w:r w:rsidRPr="003C5246">
        <w:rPr>
          <w:sz w:val="24"/>
          <w:szCs w:val="24"/>
          <w:lang w:val="uk-UA"/>
        </w:rPr>
        <w:t>пов'язані із здійсненням ним функцій управителя.</w:t>
      </w:r>
    </w:p>
    <w:p w:rsidR="002E7874" w:rsidRPr="003C5246" w:rsidRDefault="00253303" w:rsidP="0077146B">
      <w:pPr>
        <w:pStyle w:val="a9"/>
        <w:outlineLvl w:val="1"/>
        <w:rPr>
          <w:b/>
          <w:sz w:val="26"/>
          <w:szCs w:val="26"/>
          <w:lang w:val="uk-UA"/>
        </w:rPr>
      </w:pPr>
      <w:bookmarkStart w:id="11" w:name="o361"/>
      <w:bookmarkStart w:id="12" w:name="_Toc442793255"/>
      <w:bookmarkEnd w:id="11"/>
      <w:r w:rsidRPr="003C5246">
        <w:rPr>
          <w:b/>
          <w:sz w:val="26"/>
          <w:szCs w:val="26"/>
          <w:lang w:val="uk-UA"/>
        </w:rPr>
        <w:t>МСФЗ 9 «Фінансові інструменти»,</w:t>
      </w:r>
      <w:r w:rsidR="003D7E0D" w:rsidRPr="003C5246">
        <w:rPr>
          <w:b/>
          <w:sz w:val="26"/>
          <w:szCs w:val="26"/>
          <w:lang w:val="uk-UA"/>
        </w:rPr>
        <w:t xml:space="preserve"> </w:t>
      </w:r>
      <w:r w:rsidRPr="003C5246">
        <w:rPr>
          <w:b/>
          <w:sz w:val="26"/>
          <w:szCs w:val="26"/>
          <w:lang w:val="uk-UA"/>
        </w:rPr>
        <w:t>МСБО 32 «Фінансові інструменти:</w:t>
      </w:r>
      <w:r w:rsidR="000C1B61">
        <w:rPr>
          <w:b/>
          <w:sz w:val="26"/>
          <w:szCs w:val="26"/>
          <w:lang w:val="uk-UA"/>
        </w:rPr>
        <w:t xml:space="preserve"> </w:t>
      </w:r>
      <w:r w:rsidRPr="003C5246">
        <w:rPr>
          <w:b/>
          <w:sz w:val="26"/>
          <w:szCs w:val="26"/>
          <w:lang w:val="uk-UA"/>
        </w:rPr>
        <w:t>подання», МСБО 39 «</w:t>
      </w:r>
      <w:r w:rsidR="002E7874" w:rsidRPr="003C5246">
        <w:rPr>
          <w:b/>
          <w:sz w:val="26"/>
          <w:szCs w:val="26"/>
          <w:lang w:val="uk-UA"/>
        </w:rPr>
        <w:t xml:space="preserve">Фінансові </w:t>
      </w:r>
      <w:r w:rsidRPr="003C5246">
        <w:rPr>
          <w:b/>
          <w:sz w:val="26"/>
          <w:szCs w:val="26"/>
          <w:lang w:val="uk-UA"/>
        </w:rPr>
        <w:t>інструменти: визнання та оцінка»</w:t>
      </w:r>
      <w:bookmarkEnd w:id="12"/>
    </w:p>
    <w:p w:rsidR="00C02795" w:rsidRPr="003C5246" w:rsidRDefault="00C02795" w:rsidP="00C02795">
      <w:pPr>
        <w:pStyle w:val="a9"/>
        <w:rPr>
          <w:b/>
          <w:sz w:val="26"/>
          <w:szCs w:val="26"/>
          <w:lang w:val="uk-UA"/>
        </w:rPr>
      </w:pPr>
    </w:p>
    <w:p w:rsidR="00742077" w:rsidRPr="003C5246" w:rsidRDefault="00742077" w:rsidP="00742077">
      <w:pPr>
        <w:pStyle w:val="Default"/>
        <w:rPr>
          <w:rFonts w:ascii="Times New Roman" w:eastAsia="Times New Roman" w:hAnsi="Times New Roman" w:cs="Times New Roman"/>
          <w:i/>
          <w:color w:val="auto"/>
          <w:u w:val="single"/>
          <w:lang w:val="uk-UA"/>
        </w:rPr>
      </w:pPr>
      <w:r w:rsidRPr="003C5246">
        <w:rPr>
          <w:rFonts w:ascii="Times New Roman" w:eastAsia="Times New Roman" w:hAnsi="Times New Roman" w:cs="Times New Roman"/>
          <w:i/>
          <w:color w:val="auto"/>
          <w:u w:val="single"/>
          <w:lang w:val="uk-UA"/>
        </w:rPr>
        <w:t xml:space="preserve">Первісне визнання </w:t>
      </w:r>
    </w:p>
    <w:p w:rsidR="00742077" w:rsidRPr="003C5246" w:rsidRDefault="00742077"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Згідно з положеннями МСБО 39 «Фінансові інструменти: ви</w:t>
      </w:r>
      <w:r w:rsidR="003D7E0D" w:rsidRPr="003C5246">
        <w:rPr>
          <w:rFonts w:ascii="Times New Roman" w:eastAsia="Times New Roman" w:hAnsi="Times New Roman" w:cs="Times New Roman"/>
          <w:color w:val="auto"/>
          <w:lang w:val="uk-UA"/>
        </w:rPr>
        <w:t xml:space="preserve">знання та оцінка» </w:t>
      </w:r>
      <w:r w:rsidRPr="003C5246">
        <w:rPr>
          <w:rFonts w:ascii="Times New Roman" w:eastAsia="Times New Roman" w:hAnsi="Times New Roman" w:cs="Times New Roman"/>
          <w:color w:val="auto"/>
          <w:lang w:val="uk-UA"/>
        </w:rPr>
        <w:t xml:space="preserve"> </w:t>
      </w:r>
      <w:r w:rsidR="003D7E0D" w:rsidRPr="003C5246">
        <w:rPr>
          <w:rFonts w:ascii="Times New Roman" w:eastAsia="Times New Roman" w:hAnsi="Times New Roman" w:cs="Times New Roman"/>
          <w:color w:val="auto"/>
          <w:lang w:val="uk-UA"/>
        </w:rPr>
        <w:t>п</w:t>
      </w:r>
      <w:r w:rsidRPr="003C5246">
        <w:rPr>
          <w:rFonts w:ascii="Times New Roman" w:eastAsia="Times New Roman" w:hAnsi="Times New Roman" w:cs="Times New Roman"/>
          <w:color w:val="auto"/>
          <w:lang w:val="uk-UA"/>
        </w:rPr>
        <w:t xml:space="preserve">ри первісному визнанні фінансові активи </w:t>
      </w:r>
      <w:r w:rsidR="003D7E0D" w:rsidRPr="003C5246">
        <w:rPr>
          <w:rFonts w:ascii="Times New Roman" w:eastAsia="Times New Roman" w:hAnsi="Times New Roman" w:cs="Times New Roman"/>
          <w:color w:val="auto"/>
          <w:lang w:val="uk-UA"/>
        </w:rPr>
        <w:t xml:space="preserve"> оцінюються та відображаються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фінансових інструментів тощо). </w:t>
      </w:r>
      <w:r w:rsidRPr="003C5246">
        <w:rPr>
          <w:rFonts w:ascii="Times New Roman" w:eastAsia="Times New Roman" w:hAnsi="Times New Roman" w:cs="Times New Roman"/>
          <w:color w:val="auto"/>
          <w:lang w:val="uk-UA"/>
        </w:rPr>
        <w:t>Під час первісного визнання фінансових активів Товариство  присвоює їм відповідну категорію і потім може перекласифікувати фінансові активи у деяких випадках, зазначених нижче</w:t>
      </w:r>
      <w:r w:rsidR="003D7E0D" w:rsidRPr="003C5246">
        <w:rPr>
          <w:rFonts w:ascii="Times New Roman" w:eastAsia="Times New Roman" w:hAnsi="Times New Roman" w:cs="Times New Roman"/>
          <w:color w:val="auto"/>
          <w:lang w:val="uk-UA"/>
        </w:rPr>
        <w:t>.</w:t>
      </w:r>
    </w:p>
    <w:p w:rsidR="00742077" w:rsidRPr="003C5246" w:rsidRDefault="00742077" w:rsidP="003127A0">
      <w:pPr>
        <w:pStyle w:val="Default"/>
        <w:jc w:val="both"/>
        <w:rPr>
          <w:rFonts w:ascii="Times New Roman" w:eastAsia="Times New Roman" w:hAnsi="Times New Roman" w:cs="Times New Roman"/>
          <w:i/>
          <w:color w:val="auto"/>
          <w:u w:val="single"/>
          <w:lang w:val="uk-UA"/>
        </w:rPr>
      </w:pPr>
      <w:r w:rsidRPr="003C5246">
        <w:rPr>
          <w:rFonts w:ascii="Times New Roman" w:eastAsia="Times New Roman" w:hAnsi="Times New Roman" w:cs="Times New Roman"/>
          <w:i/>
          <w:color w:val="auto"/>
          <w:u w:val="single"/>
          <w:lang w:val="uk-UA"/>
        </w:rPr>
        <w:t xml:space="preserve">Дата визнання </w:t>
      </w:r>
    </w:p>
    <w:p w:rsidR="003D5753" w:rsidRPr="003C5246" w:rsidRDefault="00742077" w:rsidP="003127A0">
      <w:pPr>
        <w:pStyle w:val="23"/>
        <w:tabs>
          <w:tab w:val="left" w:pos="993"/>
        </w:tabs>
        <w:spacing w:after="0" w:line="240" w:lineRule="auto"/>
        <w:ind w:left="0"/>
        <w:jc w:val="both"/>
        <w:rPr>
          <w:sz w:val="24"/>
          <w:szCs w:val="24"/>
          <w:lang w:val="uk-UA"/>
        </w:rPr>
      </w:pPr>
      <w:r w:rsidRPr="003C5246">
        <w:rPr>
          <w:sz w:val="24"/>
          <w:szCs w:val="24"/>
          <w:lang w:val="uk-UA"/>
        </w:rPr>
        <w:t>Всі стандартні операції з купівлі-продажу фінансових активів відображаються на дату операції, тобто на дату, коли Товариство  стає стороною договору щодо відповідного фінансового інструменту. До стандартних операцій з купівлі-продажу відносяться операції з купівлі або продажу фінансових активів, в рамках яких передбачається передача активів у строки, встановлені законодавством або прийняті на ринку.</w:t>
      </w:r>
    </w:p>
    <w:p w:rsidR="002E7874" w:rsidRPr="003C5246" w:rsidRDefault="002E7874" w:rsidP="00047B2C">
      <w:pPr>
        <w:pStyle w:val="23"/>
        <w:tabs>
          <w:tab w:val="left" w:pos="993"/>
        </w:tabs>
        <w:spacing w:after="0" w:line="240" w:lineRule="auto"/>
        <w:ind w:left="0"/>
        <w:jc w:val="both"/>
        <w:rPr>
          <w:sz w:val="24"/>
          <w:szCs w:val="24"/>
          <w:lang w:val="uk-UA"/>
        </w:rPr>
      </w:pPr>
      <w:r w:rsidRPr="003C5246">
        <w:rPr>
          <w:sz w:val="24"/>
          <w:szCs w:val="24"/>
          <w:lang w:val="uk-UA"/>
        </w:rPr>
        <w:t xml:space="preserve">У відповідності з МСБО 39 «Фінансові інструменти: визнання та оцінка» Товариство не визнає в бухгалтерському обліку та фінансовій звітності цінні папери, передані за договорами на брокерське обслуговування клієнтів. Дані активи обліковуються Товариством на позабалансових  рахунках. </w:t>
      </w:r>
    </w:p>
    <w:p w:rsidR="002E7874" w:rsidRPr="003C5246" w:rsidRDefault="002E7874" w:rsidP="00047B2C">
      <w:pPr>
        <w:pStyle w:val="23"/>
        <w:tabs>
          <w:tab w:val="left" w:pos="993"/>
        </w:tabs>
        <w:spacing w:after="0" w:line="240" w:lineRule="auto"/>
        <w:ind w:left="0"/>
        <w:jc w:val="both"/>
        <w:rPr>
          <w:sz w:val="24"/>
          <w:szCs w:val="24"/>
          <w:lang w:val="uk-UA"/>
        </w:rPr>
      </w:pPr>
      <w:r w:rsidRPr="003C5246">
        <w:rPr>
          <w:sz w:val="24"/>
          <w:szCs w:val="24"/>
          <w:lang w:val="uk-UA"/>
        </w:rPr>
        <w:t>Інші фінансові активи обліковуютьс</w:t>
      </w:r>
      <w:r w:rsidR="003D7E0D" w:rsidRPr="003C5246">
        <w:rPr>
          <w:sz w:val="24"/>
          <w:szCs w:val="24"/>
          <w:lang w:val="uk-UA"/>
        </w:rPr>
        <w:t>я у відповідності МСБО 32 та 39 та з</w:t>
      </w:r>
      <w:r w:rsidRPr="003C5246">
        <w:rPr>
          <w:sz w:val="24"/>
          <w:szCs w:val="24"/>
          <w:lang w:val="uk-UA"/>
        </w:rPr>
        <w:t xml:space="preserve"> метою складання фінансової звітності класифікуються за категоріями:</w:t>
      </w:r>
    </w:p>
    <w:p w:rsidR="002E7874" w:rsidRPr="003C5246" w:rsidRDefault="003127A0" w:rsidP="003127A0">
      <w:pPr>
        <w:pStyle w:val="23"/>
        <w:tabs>
          <w:tab w:val="left" w:pos="993"/>
        </w:tabs>
        <w:spacing w:after="0" w:line="240" w:lineRule="auto"/>
        <w:jc w:val="both"/>
        <w:rPr>
          <w:sz w:val="24"/>
          <w:szCs w:val="24"/>
          <w:lang w:val="uk-UA"/>
        </w:rPr>
      </w:pPr>
      <w:r w:rsidRPr="003C5246">
        <w:rPr>
          <w:sz w:val="24"/>
          <w:szCs w:val="24"/>
          <w:lang w:val="uk-UA"/>
        </w:rPr>
        <w:t xml:space="preserve">- </w:t>
      </w:r>
      <w:r w:rsidR="002E7874" w:rsidRPr="003C5246">
        <w:rPr>
          <w:sz w:val="24"/>
          <w:szCs w:val="24"/>
          <w:lang w:val="uk-UA"/>
        </w:rPr>
        <w:t>Утримуються для торгівлі</w:t>
      </w:r>
    </w:p>
    <w:p w:rsidR="002E7874" w:rsidRPr="003C5246" w:rsidRDefault="003127A0" w:rsidP="003127A0">
      <w:pPr>
        <w:pStyle w:val="23"/>
        <w:tabs>
          <w:tab w:val="left" w:pos="993"/>
        </w:tabs>
        <w:spacing w:after="0" w:line="240" w:lineRule="auto"/>
        <w:jc w:val="both"/>
        <w:rPr>
          <w:sz w:val="24"/>
          <w:szCs w:val="24"/>
          <w:lang w:val="uk-UA"/>
        </w:rPr>
      </w:pPr>
      <w:r w:rsidRPr="003C5246">
        <w:rPr>
          <w:sz w:val="24"/>
          <w:szCs w:val="24"/>
          <w:lang w:val="uk-UA"/>
        </w:rPr>
        <w:t xml:space="preserve">- </w:t>
      </w:r>
      <w:r w:rsidR="002E7874" w:rsidRPr="003C5246">
        <w:rPr>
          <w:sz w:val="24"/>
          <w:szCs w:val="24"/>
          <w:lang w:val="uk-UA"/>
        </w:rPr>
        <w:t>Утримуються до погашення</w:t>
      </w:r>
    </w:p>
    <w:p w:rsidR="002E7874" w:rsidRPr="003C5246" w:rsidRDefault="003127A0" w:rsidP="003127A0">
      <w:pPr>
        <w:pStyle w:val="23"/>
        <w:tabs>
          <w:tab w:val="left" w:pos="993"/>
        </w:tabs>
        <w:spacing w:after="0" w:line="240" w:lineRule="auto"/>
        <w:jc w:val="both"/>
        <w:rPr>
          <w:sz w:val="24"/>
          <w:szCs w:val="24"/>
          <w:lang w:val="uk-UA"/>
        </w:rPr>
      </w:pPr>
      <w:r w:rsidRPr="003C5246">
        <w:rPr>
          <w:sz w:val="24"/>
          <w:szCs w:val="24"/>
          <w:lang w:val="uk-UA"/>
        </w:rPr>
        <w:t xml:space="preserve">- </w:t>
      </w:r>
      <w:r w:rsidR="002E7874" w:rsidRPr="003C5246">
        <w:rPr>
          <w:sz w:val="24"/>
          <w:szCs w:val="24"/>
          <w:lang w:val="uk-UA"/>
        </w:rPr>
        <w:t>Утримуються для продажу</w:t>
      </w:r>
    </w:p>
    <w:p w:rsidR="002E7874" w:rsidRPr="003C5246" w:rsidRDefault="003127A0" w:rsidP="003127A0">
      <w:pPr>
        <w:pStyle w:val="23"/>
        <w:tabs>
          <w:tab w:val="left" w:pos="993"/>
        </w:tabs>
        <w:spacing w:after="0" w:line="240" w:lineRule="auto"/>
        <w:jc w:val="both"/>
        <w:rPr>
          <w:sz w:val="24"/>
          <w:szCs w:val="24"/>
          <w:lang w:val="uk-UA"/>
        </w:rPr>
      </w:pPr>
      <w:r w:rsidRPr="003C5246">
        <w:rPr>
          <w:sz w:val="24"/>
          <w:szCs w:val="24"/>
          <w:lang w:val="uk-UA"/>
        </w:rPr>
        <w:t xml:space="preserve">- </w:t>
      </w:r>
      <w:r w:rsidR="002E7874" w:rsidRPr="003C5246">
        <w:rPr>
          <w:sz w:val="24"/>
          <w:szCs w:val="24"/>
          <w:lang w:val="uk-UA"/>
        </w:rPr>
        <w:t>Інвестиції в асоційовані компанії</w:t>
      </w:r>
    </w:p>
    <w:p w:rsidR="002E7874" w:rsidRPr="003C5246" w:rsidRDefault="003127A0" w:rsidP="003127A0">
      <w:pPr>
        <w:pStyle w:val="23"/>
        <w:tabs>
          <w:tab w:val="left" w:pos="993"/>
        </w:tabs>
        <w:spacing w:after="0" w:line="240" w:lineRule="auto"/>
        <w:jc w:val="both"/>
        <w:rPr>
          <w:sz w:val="24"/>
          <w:szCs w:val="24"/>
          <w:lang w:val="uk-UA"/>
        </w:rPr>
      </w:pPr>
      <w:r w:rsidRPr="003C5246">
        <w:rPr>
          <w:sz w:val="24"/>
          <w:szCs w:val="24"/>
          <w:lang w:val="uk-UA"/>
        </w:rPr>
        <w:t xml:space="preserve">- </w:t>
      </w:r>
      <w:r w:rsidR="002E7874" w:rsidRPr="003C5246">
        <w:rPr>
          <w:sz w:val="24"/>
          <w:szCs w:val="24"/>
          <w:lang w:val="uk-UA"/>
        </w:rPr>
        <w:t xml:space="preserve">Інвестиції в дочірні підприємства </w:t>
      </w:r>
    </w:p>
    <w:p w:rsidR="00742077" w:rsidRPr="003C5246" w:rsidRDefault="003127A0" w:rsidP="003127A0">
      <w:pPr>
        <w:pStyle w:val="23"/>
        <w:tabs>
          <w:tab w:val="left" w:pos="993"/>
        </w:tabs>
        <w:spacing w:after="0" w:line="240" w:lineRule="auto"/>
        <w:ind w:left="0"/>
        <w:jc w:val="both"/>
        <w:rPr>
          <w:sz w:val="24"/>
          <w:szCs w:val="24"/>
          <w:lang w:val="uk-UA"/>
        </w:rPr>
      </w:pPr>
      <w:r w:rsidRPr="003C5246">
        <w:rPr>
          <w:sz w:val="24"/>
          <w:szCs w:val="24"/>
          <w:lang w:val="uk-UA"/>
        </w:rPr>
        <w:t>П</w:t>
      </w:r>
      <w:r w:rsidR="00742077" w:rsidRPr="003C5246">
        <w:rPr>
          <w:sz w:val="24"/>
          <w:szCs w:val="24"/>
          <w:lang w:val="uk-UA"/>
        </w:rPr>
        <w:t>ри цьому застосовуються такі стандарти:</w:t>
      </w:r>
    </w:p>
    <w:p w:rsidR="00742077" w:rsidRPr="003C5246" w:rsidRDefault="00742077" w:rsidP="003127A0">
      <w:pPr>
        <w:pStyle w:val="23"/>
        <w:tabs>
          <w:tab w:val="left" w:pos="993"/>
        </w:tabs>
        <w:spacing w:after="0" w:line="240" w:lineRule="auto"/>
        <w:jc w:val="both"/>
        <w:rPr>
          <w:sz w:val="24"/>
          <w:szCs w:val="24"/>
          <w:lang w:val="uk-UA"/>
        </w:rPr>
      </w:pPr>
      <w:r w:rsidRPr="003C5246">
        <w:rPr>
          <w:sz w:val="24"/>
          <w:szCs w:val="24"/>
          <w:lang w:val="uk-UA"/>
        </w:rPr>
        <w:t xml:space="preserve">а) як інвестиції в асоційоване або спільне підприємство (IAS 28) </w:t>
      </w:r>
    </w:p>
    <w:p w:rsidR="00742077" w:rsidRPr="003C5246" w:rsidRDefault="00742077" w:rsidP="003127A0">
      <w:pPr>
        <w:pStyle w:val="23"/>
        <w:tabs>
          <w:tab w:val="left" w:pos="993"/>
        </w:tabs>
        <w:spacing w:after="0" w:line="240" w:lineRule="auto"/>
        <w:jc w:val="both"/>
        <w:rPr>
          <w:sz w:val="24"/>
          <w:szCs w:val="24"/>
          <w:lang w:val="uk-UA"/>
        </w:rPr>
      </w:pPr>
      <w:r w:rsidRPr="003C5246">
        <w:rPr>
          <w:sz w:val="24"/>
          <w:szCs w:val="24"/>
          <w:lang w:val="uk-UA"/>
        </w:rPr>
        <w:t>б) як інвестиції в дочірнє підприємство (IFRS 3)</w:t>
      </w:r>
    </w:p>
    <w:p w:rsidR="00742077" w:rsidRPr="003C5246" w:rsidRDefault="00742077" w:rsidP="003127A0">
      <w:pPr>
        <w:pStyle w:val="23"/>
        <w:tabs>
          <w:tab w:val="left" w:pos="993"/>
        </w:tabs>
        <w:spacing w:after="0" w:line="240" w:lineRule="auto"/>
        <w:jc w:val="both"/>
        <w:rPr>
          <w:sz w:val="24"/>
          <w:szCs w:val="24"/>
          <w:lang w:val="uk-UA"/>
        </w:rPr>
      </w:pPr>
      <w:r w:rsidRPr="003C5246">
        <w:rPr>
          <w:sz w:val="24"/>
          <w:szCs w:val="24"/>
          <w:lang w:val="uk-UA"/>
        </w:rPr>
        <w:t>в) за амортизованою собівартістю (IFRS 9)</w:t>
      </w:r>
    </w:p>
    <w:p w:rsidR="00742077" w:rsidRPr="003C5246" w:rsidRDefault="00742077" w:rsidP="003127A0">
      <w:pPr>
        <w:pStyle w:val="23"/>
        <w:tabs>
          <w:tab w:val="left" w:pos="993"/>
        </w:tabs>
        <w:spacing w:after="0" w:line="240" w:lineRule="auto"/>
        <w:jc w:val="both"/>
        <w:rPr>
          <w:sz w:val="24"/>
          <w:szCs w:val="24"/>
          <w:lang w:val="uk-UA"/>
        </w:rPr>
      </w:pPr>
      <w:r w:rsidRPr="003C5246">
        <w:rPr>
          <w:sz w:val="24"/>
          <w:szCs w:val="24"/>
          <w:lang w:val="uk-UA"/>
        </w:rPr>
        <w:t>г) за справедливою вартістю  (IFRS 9)</w:t>
      </w:r>
    </w:p>
    <w:p w:rsidR="0077146B" w:rsidRPr="003C5246" w:rsidRDefault="003D7E0D" w:rsidP="003D7E0D">
      <w:pPr>
        <w:pStyle w:val="a9"/>
        <w:rPr>
          <w:sz w:val="24"/>
          <w:szCs w:val="24"/>
          <w:lang w:val="uk-UA"/>
        </w:rPr>
      </w:pPr>
      <w:r w:rsidRPr="003C5246">
        <w:rPr>
          <w:sz w:val="24"/>
          <w:szCs w:val="24"/>
          <w:lang w:val="uk-UA"/>
        </w:rPr>
        <w:lastRenderedPageBreak/>
        <w:t xml:space="preserve">Відповідно до </w:t>
      </w:r>
      <w:r w:rsidR="003802A8" w:rsidRPr="003C5246">
        <w:rPr>
          <w:sz w:val="24"/>
          <w:szCs w:val="24"/>
          <w:lang w:val="uk-UA"/>
        </w:rPr>
        <w:t>МСФЗ 13 «Оцінка справедливої вартості»</w:t>
      </w:r>
      <w:r w:rsidRPr="003C5246">
        <w:rPr>
          <w:sz w:val="24"/>
          <w:szCs w:val="24"/>
          <w:lang w:val="uk-UA"/>
        </w:rPr>
        <w:t xml:space="preserve">  і</w:t>
      </w:r>
      <w:r w:rsidR="002E7874" w:rsidRPr="003C5246">
        <w:rPr>
          <w:sz w:val="24"/>
          <w:szCs w:val="24"/>
          <w:lang w:val="uk-UA"/>
        </w:rPr>
        <w:t>нвестиції для торгівлі обліковуються по справедливій вартості з віднесенням її зміни на прибуток чи збиток. Інвестиції, що мають фіксований строк погашення та утримуються  до погашення обліковуються по амортизованій собівартості. Інвестиції що не мають фіксованого строку погашення, обліковуються по собівартості. Інвестиції що утримуються для продажу обліковуються за справедливою вартістю з віднесенням її зміни на власний капітал. Інвестиції в асоційовані компанії обліковуються по дольовому методу.</w:t>
      </w:r>
    </w:p>
    <w:p w:rsidR="00673955" w:rsidRPr="003C5246" w:rsidRDefault="00673955" w:rsidP="003D7E0D">
      <w:pPr>
        <w:pStyle w:val="a9"/>
        <w:rPr>
          <w:sz w:val="24"/>
          <w:szCs w:val="24"/>
          <w:lang w:val="uk-UA"/>
        </w:rPr>
      </w:pPr>
    </w:p>
    <w:p w:rsidR="00C84A39" w:rsidRPr="003C5246" w:rsidRDefault="00C84A39" w:rsidP="00C02795">
      <w:pPr>
        <w:pStyle w:val="a9"/>
        <w:rPr>
          <w:b/>
          <w:lang w:val="uk-UA"/>
        </w:rPr>
      </w:pPr>
      <w:r w:rsidRPr="003C5246">
        <w:rPr>
          <w:b/>
          <w:lang w:val="uk-UA"/>
        </w:rPr>
        <w:t xml:space="preserve">Взаємозалік </w:t>
      </w:r>
    </w:p>
    <w:p w:rsidR="00673955" w:rsidRPr="003C5246" w:rsidRDefault="00C84A39"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Взаємозалік фінансових активів та зобов’язань з відображенням лише чистого сальдо у звіті про фінансовий стан здійснюється тільки за наявності юридично закріпленого права здійснювати згортання або наміру провести розрахунок шляхом взаємозаліку або реалізувати актив і одночасно погасити зобов’язання. </w:t>
      </w:r>
    </w:p>
    <w:p w:rsidR="00C84A39" w:rsidRPr="003C5246" w:rsidRDefault="00C84A39" w:rsidP="00C02795">
      <w:pPr>
        <w:pStyle w:val="a9"/>
        <w:rPr>
          <w:b/>
          <w:lang w:val="uk-UA"/>
        </w:rPr>
      </w:pPr>
      <w:r w:rsidRPr="003C5246">
        <w:rPr>
          <w:b/>
          <w:lang w:val="uk-UA"/>
        </w:rPr>
        <w:t xml:space="preserve">Перекласифікація фінансових активів </w:t>
      </w:r>
    </w:p>
    <w:p w:rsidR="00673955" w:rsidRPr="003C5246" w:rsidRDefault="003127A0"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Ф</w:t>
      </w:r>
      <w:r w:rsidR="00C84A39" w:rsidRPr="003C5246">
        <w:rPr>
          <w:rFonts w:ascii="Times New Roman" w:eastAsia="Times New Roman" w:hAnsi="Times New Roman" w:cs="Times New Roman"/>
          <w:color w:val="auto"/>
          <w:lang w:val="uk-UA"/>
        </w:rPr>
        <w:t xml:space="preserve">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у категорію кредитів та дебіторської заборгованості, якщо </w:t>
      </w:r>
      <w:r w:rsidR="00EB789B" w:rsidRPr="003C5246">
        <w:rPr>
          <w:rFonts w:ascii="Times New Roman" w:eastAsia="Times New Roman" w:hAnsi="Times New Roman" w:cs="Times New Roman"/>
          <w:color w:val="auto"/>
          <w:lang w:val="uk-UA"/>
        </w:rPr>
        <w:t xml:space="preserve">Товариство </w:t>
      </w:r>
      <w:r w:rsidR="00C84A39" w:rsidRPr="003C5246">
        <w:rPr>
          <w:rFonts w:ascii="Times New Roman" w:eastAsia="Times New Roman" w:hAnsi="Times New Roman" w:cs="Times New Roman"/>
          <w:color w:val="auto"/>
          <w:lang w:val="uk-UA"/>
        </w:rPr>
        <w:t xml:space="preserve">має намір і можливість утримувати даний актив у найближчому майбутньому або до погашення. </w:t>
      </w:r>
    </w:p>
    <w:p w:rsidR="00C84A39" w:rsidRPr="003C5246" w:rsidRDefault="00C84A39" w:rsidP="00C02795">
      <w:pPr>
        <w:pStyle w:val="a9"/>
        <w:rPr>
          <w:b/>
          <w:lang w:val="uk-UA"/>
        </w:rPr>
      </w:pPr>
      <w:r w:rsidRPr="003C5246">
        <w:rPr>
          <w:b/>
          <w:lang w:val="uk-UA"/>
        </w:rPr>
        <w:t xml:space="preserve">Договори «репо» і зворотного «репо» </w:t>
      </w:r>
    </w:p>
    <w:p w:rsidR="00C84A39" w:rsidRPr="003C5246" w:rsidRDefault="00C84A39" w:rsidP="00EB789B">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Договори продажу та зворотного придбання цінних паперів (договори «репо») відображаються у звітності як забезпечені операції фінансування. Цінні папери, реалізовані за договорами «репо», продовжують відображатись у звіті про фінансовий стан та переводяться до категорії цінних паперів, наданих як застава за договорами «репо», у випадку наявності у контрагента права на продаж або повторну заставу таких цінних паперів, що випливає з умов контракту або загальноприйнятої практики. Придбання цінних паперів за договорами зворотного продажу (зворотного «репо») відображається у складі </w:t>
      </w:r>
      <w:r w:rsidR="003D7E0D" w:rsidRPr="003C5246">
        <w:rPr>
          <w:rFonts w:ascii="Times New Roman" w:eastAsia="Times New Roman" w:hAnsi="Times New Roman" w:cs="Times New Roman"/>
          <w:color w:val="auto"/>
          <w:lang w:val="uk-UA"/>
        </w:rPr>
        <w:t>кредитів клієнтам.</w:t>
      </w:r>
      <w:r w:rsidRPr="003C5246">
        <w:rPr>
          <w:rFonts w:ascii="Times New Roman" w:eastAsia="Times New Roman" w:hAnsi="Times New Roman" w:cs="Times New Roman"/>
          <w:color w:val="auto"/>
          <w:lang w:val="uk-UA"/>
        </w:rPr>
        <w:t xml:space="preserve"> Різниця між ціною продажу і ціною зворотного придбання розглядається як проценти і нараховується протягом строку дії договорів “репо” за методом ефективного відсотка</w:t>
      </w:r>
      <w:r w:rsidR="00EB789B" w:rsidRPr="003C5246">
        <w:rPr>
          <w:rFonts w:ascii="Times New Roman" w:eastAsia="Times New Roman" w:hAnsi="Times New Roman" w:cs="Times New Roman"/>
          <w:color w:val="auto"/>
          <w:lang w:val="uk-UA"/>
        </w:rPr>
        <w:t xml:space="preserve"> або розраховується  при закритті «репо» операцій</w:t>
      </w:r>
      <w:r w:rsidR="003D7E0D" w:rsidRPr="003C5246">
        <w:rPr>
          <w:rFonts w:ascii="Times New Roman" w:eastAsia="Times New Roman" w:hAnsi="Times New Roman" w:cs="Times New Roman"/>
          <w:color w:val="auto"/>
          <w:lang w:val="uk-UA"/>
        </w:rPr>
        <w:t xml:space="preserve"> в залежності від умов договору</w:t>
      </w:r>
      <w:r w:rsidRPr="003C5246">
        <w:rPr>
          <w:rFonts w:ascii="Times New Roman" w:eastAsia="Times New Roman" w:hAnsi="Times New Roman" w:cs="Times New Roman"/>
          <w:color w:val="auto"/>
          <w:lang w:val="uk-UA"/>
        </w:rPr>
        <w:t xml:space="preserve">. </w:t>
      </w:r>
    </w:p>
    <w:p w:rsidR="00673955" w:rsidRPr="003C5246" w:rsidRDefault="00C84A39" w:rsidP="00EB789B">
      <w:pPr>
        <w:pStyle w:val="23"/>
        <w:tabs>
          <w:tab w:val="left" w:pos="993"/>
        </w:tabs>
        <w:spacing w:after="0" w:line="240" w:lineRule="auto"/>
        <w:ind w:left="0"/>
        <w:jc w:val="both"/>
        <w:rPr>
          <w:sz w:val="24"/>
          <w:szCs w:val="24"/>
          <w:lang w:val="uk-UA"/>
        </w:rPr>
      </w:pPr>
      <w:r w:rsidRPr="003C5246">
        <w:rPr>
          <w:sz w:val="24"/>
          <w:szCs w:val="24"/>
          <w:lang w:val="uk-UA"/>
        </w:rPr>
        <w:t>Цінні папери, передані на умовах позики контрагентам, продовжують відображатись у фінансовій звітності. Цінні папери, залучені на умовах позики, визнаються тільки при реалізації третім особам і відображаються у прибутку або збитку як результат від операцій з торговими цінними паперами. Зобов’язання щодо їх повернення відображається за справедливою вартістю в складі зобов’язань за торговими операціями.</w:t>
      </w:r>
    </w:p>
    <w:p w:rsidR="004F7C92" w:rsidRPr="003C5246" w:rsidRDefault="004F7C92" w:rsidP="00EB789B">
      <w:pPr>
        <w:pStyle w:val="23"/>
        <w:tabs>
          <w:tab w:val="left" w:pos="993"/>
        </w:tabs>
        <w:spacing w:after="0" w:line="240" w:lineRule="auto"/>
        <w:ind w:left="0"/>
        <w:jc w:val="both"/>
        <w:rPr>
          <w:sz w:val="24"/>
          <w:szCs w:val="24"/>
          <w:lang w:val="uk-UA"/>
        </w:rPr>
      </w:pPr>
    </w:p>
    <w:p w:rsidR="00E02150" w:rsidRPr="003C5246" w:rsidRDefault="00E02150" w:rsidP="0077146B">
      <w:pPr>
        <w:pStyle w:val="a9"/>
        <w:outlineLvl w:val="1"/>
        <w:rPr>
          <w:b/>
          <w:lang w:val="uk-UA"/>
        </w:rPr>
      </w:pPr>
      <w:bookmarkStart w:id="13" w:name="_Toc442793256"/>
      <w:r w:rsidRPr="003C5246">
        <w:rPr>
          <w:b/>
          <w:lang w:val="uk-UA"/>
        </w:rPr>
        <w:t>МСБО 16 «Основні засоби»</w:t>
      </w:r>
      <w:bookmarkEnd w:id="13"/>
    </w:p>
    <w:p w:rsidR="002E7874" w:rsidRPr="003C5246" w:rsidRDefault="002E7874" w:rsidP="00E02150">
      <w:pPr>
        <w:pStyle w:val="23"/>
        <w:tabs>
          <w:tab w:val="left" w:pos="993"/>
        </w:tabs>
        <w:spacing w:after="0" w:line="240" w:lineRule="auto"/>
        <w:ind w:left="0"/>
        <w:jc w:val="both"/>
        <w:rPr>
          <w:sz w:val="24"/>
          <w:szCs w:val="24"/>
          <w:lang w:val="uk-UA"/>
        </w:rPr>
      </w:pPr>
      <w:r w:rsidRPr="003C5246">
        <w:rPr>
          <w:b/>
          <w:sz w:val="24"/>
          <w:szCs w:val="24"/>
          <w:lang w:val="uk-UA"/>
        </w:rPr>
        <w:t>Основні засоби</w:t>
      </w:r>
      <w:r w:rsidRPr="003C5246">
        <w:rPr>
          <w:sz w:val="24"/>
          <w:szCs w:val="24"/>
          <w:lang w:val="uk-UA"/>
        </w:rPr>
        <w:t xml:space="preserve"> в цілому в</w:t>
      </w:r>
      <w:r w:rsidR="002278AE" w:rsidRPr="003C5246">
        <w:rPr>
          <w:sz w:val="24"/>
          <w:szCs w:val="24"/>
          <w:lang w:val="uk-UA"/>
        </w:rPr>
        <w:t xml:space="preserve">ідображені за первісною (історичною)  вартістю </w:t>
      </w:r>
      <w:r w:rsidRPr="003C5246">
        <w:rPr>
          <w:sz w:val="24"/>
          <w:szCs w:val="24"/>
          <w:lang w:val="uk-UA"/>
        </w:rPr>
        <w:t xml:space="preserve"> за вирах</w:t>
      </w:r>
      <w:r w:rsidR="002278AE" w:rsidRPr="003C5246">
        <w:rPr>
          <w:sz w:val="24"/>
          <w:szCs w:val="24"/>
          <w:lang w:val="uk-UA"/>
        </w:rPr>
        <w:t xml:space="preserve">уванням накопиченої амортизації та накопичених збитків від знецінення в разі їх наявності. </w:t>
      </w:r>
      <w:r w:rsidRPr="003C5246">
        <w:rPr>
          <w:sz w:val="24"/>
          <w:szCs w:val="24"/>
          <w:lang w:val="uk-UA"/>
        </w:rPr>
        <w:t>Основні засоби обліковуються та відображаються у фінансовій звітності Товариства у відповідності з МСБО 16. Основними засобами Товариства  є матеріальні активи, очікуваний строк використання яких більше 1 року. Первісна вартість основних  засобів включає ціну придбання</w:t>
      </w:r>
      <w:r w:rsidR="005E6C98" w:rsidRPr="003C5246">
        <w:rPr>
          <w:sz w:val="24"/>
          <w:szCs w:val="24"/>
          <w:lang w:val="uk-UA"/>
        </w:rPr>
        <w:t>, н</w:t>
      </w:r>
      <w:r w:rsidRPr="003C5246">
        <w:rPr>
          <w:sz w:val="24"/>
          <w:szCs w:val="24"/>
          <w:lang w:val="uk-UA"/>
        </w:rPr>
        <w:t>епрямі податки</w:t>
      </w:r>
      <w:r w:rsidR="002278AE" w:rsidRPr="003C5246">
        <w:rPr>
          <w:sz w:val="24"/>
          <w:szCs w:val="24"/>
          <w:lang w:val="uk-UA"/>
        </w:rPr>
        <w:t>, імпортні мита</w:t>
      </w:r>
      <w:r w:rsidRPr="003C5246">
        <w:rPr>
          <w:sz w:val="24"/>
          <w:szCs w:val="24"/>
          <w:lang w:val="uk-UA"/>
        </w:rPr>
        <w:t>, які пов’язані з придбанням основних засобів і не підлягають відшкодуванню, витрати на установку та налагодження основних засобів</w:t>
      </w:r>
      <w:r w:rsidR="002278AE" w:rsidRPr="003C5246">
        <w:rPr>
          <w:sz w:val="24"/>
          <w:szCs w:val="24"/>
          <w:lang w:val="uk-UA"/>
        </w:rPr>
        <w:t>, доставку</w:t>
      </w:r>
      <w:r w:rsidRPr="003C5246">
        <w:rPr>
          <w:sz w:val="24"/>
          <w:szCs w:val="24"/>
          <w:lang w:val="uk-UA"/>
        </w:rPr>
        <w:t>, а також інші витрати, безпосередньо пов’язані з доведенням основних  засобів до стану, у якому вони придатні до вик</w:t>
      </w:r>
      <w:r w:rsidR="002278AE" w:rsidRPr="003C5246">
        <w:rPr>
          <w:sz w:val="24"/>
          <w:szCs w:val="24"/>
          <w:lang w:val="uk-UA"/>
        </w:rPr>
        <w:t>ористання із запланованою метою. Первісна оцінка витрат з демонтажу і  вивозу основного засобу і відновлення зайнятої території – ці зобов’язання оцінюються Товариством в рамках придбання активу або як результат діяльності протягом певного періоду часу.</w:t>
      </w:r>
    </w:p>
    <w:p w:rsidR="00673955" w:rsidRPr="003C5246" w:rsidRDefault="00673955" w:rsidP="00673955">
      <w:pPr>
        <w:ind w:firstLine="709"/>
        <w:jc w:val="both"/>
        <w:rPr>
          <w:sz w:val="24"/>
          <w:szCs w:val="24"/>
          <w:lang w:val="uk-UA"/>
        </w:rPr>
      </w:pPr>
      <w:r w:rsidRPr="003C5246">
        <w:rPr>
          <w:sz w:val="24"/>
          <w:szCs w:val="24"/>
          <w:lang w:val="uk-UA"/>
        </w:rPr>
        <w:t>Вартість заміни тих компонентів основних засобів, які визнаються окремо, капіталізується, а балансова вартість замінених компонентів списується. Інші подальші витрати капіталізуються тільки в тих випадках, коли вони призводять до збільшення майбутніх економічних виг</w:t>
      </w:r>
      <w:r w:rsidR="000C1B61">
        <w:rPr>
          <w:sz w:val="24"/>
          <w:szCs w:val="24"/>
          <w:lang w:val="uk-UA"/>
        </w:rPr>
        <w:t>і</w:t>
      </w:r>
      <w:r w:rsidRPr="003C5246">
        <w:rPr>
          <w:sz w:val="24"/>
          <w:szCs w:val="24"/>
          <w:lang w:val="uk-UA"/>
        </w:rPr>
        <w:t>д від основного засобу. Всі інші витрати визнаються у звіті про фінансові результати у складі витрат у тому періоді, в якому вони понесені.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виг</w:t>
      </w:r>
      <w:r w:rsidR="000C1B61">
        <w:rPr>
          <w:sz w:val="24"/>
          <w:szCs w:val="24"/>
          <w:lang w:val="uk-UA"/>
        </w:rPr>
        <w:t>і</w:t>
      </w:r>
      <w:r w:rsidRPr="003C5246">
        <w:rPr>
          <w:sz w:val="24"/>
          <w:szCs w:val="24"/>
          <w:lang w:val="uk-UA"/>
        </w:rPr>
        <w:t>д. Прибуток і збитки від вибуття активів визначаються шляхом порівняння отриманих коштів та балансовою вартістю цих активів і визнаються у звіті про фінансові результати.</w:t>
      </w:r>
    </w:p>
    <w:p w:rsidR="00673955" w:rsidRPr="003C5246" w:rsidRDefault="00673955" w:rsidP="00673955">
      <w:pPr>
        <w:ind w:firstLine="708"/>
        <w:jc w:val="both"/>
        <w:rPr>
          <w:sz w:val="24"/>
          <w:szCs w:val="24"/>
          <w:lang w:val="uk-UA"/>
        </w:rPr>
      </w:pPr>
      <w:r w:rsidRPr="003C5246">
        <w:rPr>
          <w:sz w:val="24"/>
          <w:szCs w:val="24"/>
          <w:lang w:val="uk-UA"/>
        </w:rPr>
        <w:t>Основні засоби Товариства класифікують за такими групами:</w:t>
      </w:r>
    </w:p>
    <w:p w:rsidR="00673955" w:rsidRPr="003C5246" w:rsidRDefault="00673955" w:rsidP="00673955">
      <w:pPr>
        <w:ind w:firstLine="708"/>
        <w:jc w:val="both"/>
        <w:rPr>
          <w:sz w:val="24"/>
          <w:szCs w:val="24"/>
          <w:lang w:val="uk-UA"/>
        </w:rPr>
      </w:pPr>
      <w:r w:rsidRPr="003C5246">
        <w:rPr>
          <w:b/>
          <w:sz w:val="24"/>
          <w:szCs w:val="24"/>
          <w:lang w:val="uk-UA"/>
        </w:rPr>
        <w:t xml:space="preserve">група 1 </w:t>
      </w:r>
      <w:r w:rsidRPr="003C5246">
        <w:rPr>
          <w:sz w:val="24"/>
          <w:szCs w:val="24"/>
          <w:lang w:val="uk-UA"/>
        </w:rPr>
        <w:t>–</w:t>
      </w:r>
      <w:r w:rsidRPr="003C5246">
        <w:rPr>
          <w:b/>
          <w:sz w:val="24"/>
          <w:szCs w:val="24"/>
          <w:lang w:val="uk-UA"/>
        </w:rPr>
        <w:t xml:space="preserve"> </w:t>
      </w:r>
      <w:r w:rsidRPr="003C5246">
        <w:rPr>
          <w:sz w:val="24"/>
          <w:szCs w:val="24"/>
          <w:lang w:val="uk-UA"/>
        </w:rPr>
        <w:t>земельні ділянки;</w:t>
      </w:r>
    </w:p>
    <w:p w:rsidR="00673955" w:rsidRPr="003C5246" w:rsidRDefault="00673955" w:rsidP="00673955">
      <w:pPr>
        <w:ind w:firstLine="708"/>
        <w:jc w:val="both"/>
        <w:rPr>
          <w:sz w:val="24"/>
          <w:szCs w:val="24"/>
          <w:lang w:val="uk-UA"/>
        </w:rPr>
      </w:pPr>
      <w:r w:rsidRPr="003C5246">
        <w:rPr>
          <w:b/>
          <w:sz w:val="24"/>
          <w:szCs w:val="24"/>
          <w:lang w:val="uk-UA"/>
        </w:rPr>
        <w:t>група 3</w:t>
      </w:r>
      <w:r w:rsidRPr="003C5246">
        <w:rPr>
          <w:sz w:val="24"/>
          <w:szCs w:val="24"/>
          <w:lang w:val="uk-UA"/>
        </w:rPr>
        <w:t xml:space="preserve"> – будівлі, споруди, передавальні пристрої;</w:t>
      </w:r>
    </w:p>
    <w:p w:rsidR="00673955" w:rsidRPr="003C5246" w:rsidRDefault="00673955" w:rsidP="00673955">
      <w:pPr>
        <w:ind w:firstLine="708"/>
        <w:jc w:val="both"/>
        <w:rPr>
          <w:sz w:val="24"/>
          <w:szCs w:val="24"/>
          <w:lang w:val="uk-UA"/>
        </w:rPr>
      </w:pPr>
      <w:r w:rsidRPr="003C5246">
        <w:rPr>
          <w:b/>
          <w:sz w:val="24"/>
          <w:szCs w:val="24"/>
          <w:lang w:val="uk-UA"/>
        </w:rPr>
        <w:lastRenderedPageBreak/>
        <w:t>група 4</w:t>
      </w:r>
      <w:r w:rsidRPr="003C5246">
        <w:rPr>
          <w:sz w:val="24"/>
          <w:szCs w:val="24"/>
          <w:lang w:val="uk-UA"/>
        </w:rPr>
        <w:t xml:space="preserve"> – машини та обладнання, з них: 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 або програм, які визнаються нематеріальним активом), ксерокси, інші інформаційні системи, комутатори,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факси, радіостанції, обладнання зв’язку, вартість яких перевищує 2 500,00 гривень</w:t>
      </w:r>
      <w:r w:rsidR="00D45A65">
        <w:rPr>
          <w:sz w:val="24"/>
          <w:szCs w:val="24"/>
          <w:lang w:val="uk-UA"/>
        </w:rPr>
        <w:t xml:space="preserve"> (з  01.09.2015р. -6 000,00 грн)</w:t>
      </w:r>
      <w:r w:rsidRPr="003C5246">
        <w:rPr>
          <w:sz w:val="24"/>
          <w:szCs w:val="24"/>
          <w:lang w:val="uk-UA"/>
        </w:rPr>
        <w:t>;</w:t>
      </w:r>
    </w:p>
    <w:p w:rsidR="00673955" w:rsidRPr="003C5246" w:rsidRDefault="00673955" w:rsidP="00673955">
      <w:pPr>
        <w:ind w:firstLine="708"/>
        <w:jc w:val="both"/>
        <w:rPr>
          <w:sz w:val="24"/>
          <w:szCs w:val="24"/>
          <w:lang w:val="uk-UA"/>
        </w:rPr>
      </w:pPr>
      <w:r w:rsidRPr="003C5246">
        <w:rPr>
          <w:b/>
          <w:sz w:val="24"/>
          <w:szCs w:val="24"/>
          <w:lang w:val="uk-UA"/>
        </w:rPr>
        <w:t>група 5</w:t>
      </w:r>
      <w:r w:rsidRPr="003C5246">
        <w:rPr>
          <w:sz w:val="24"/>
          <w:szCs w:val="24"/>
          <w:lang w:val="uk-UA"/>
        </w:rPr>
        <w:t xml:space="preserve"> – транспортні засоби (в т.</w:t>
      </w:r>
      <w:r w:rsidR="000C1B61">
        <w:rPr>
          <w:sz w:val="24"/>
          <w:szCs w:val="24"/>
          <w:lang w:val="uk-UA"/>
        </w:rPr>
        <w:t xml:space="preserve"> </w:t>
      </w:r>
      <w:r w:rsidRPr="003C5246">
        <w:rPr>
          <w:sz w:val="24"/>
          <w:szCs w:val="24"/>
          <w:lang w:val="uk-UA"/>
        </w:rPr>
        <w:t>ч.: автомашини, причепи, трактори та інше);</w:t>
      </w:r>
    </w:p>
    <w:p w:rsidR="00673955" w:rsidRPr="003C5246" w:rsidRDefault="00673955" w:rsidP="00673955">
      <w:pPr>
        <w:ind w:firstLine="708"/>
        <w:jc w:val="both"/>
        <w:rPr>
          <w:sz w:val="24"/>
          <w:szCs w:val="24"/>
          <w:lang w:val="uk-UA"/>
        </w:rPr>
      </w:pPr>
      <w:r w:rsidRPr="003C5246">
        <w:rPr>
          <w:b/>
          <w:sz w:val="24"/>
          <w:szCs w:val="24"/>
          <w:lang w:val="uk-UA"/>
        </w:rPr>
        <w:t>група 6</w:t>
      </w:r>
      <w:r w:rsidRPr="003C5246">
        <w:rPr>
          <w:sz w:val="24"/>
          <w:szCs w:val="24"/>
          <w:lang w:val="uk-UA"/>
        </w:rPr>
        <w:t xml:space="preserve"> – інструменти, прилади, інвентар (меблі); </w:t>
      </w:r>
    </w:p>
    <w:p w:rsidR="00673955" w:rsidRPr="003C5246" w:rsidRDefault="00673955" w:rsidP="00673955">
      <w:pPr>
        <w:ind w:firstLine="708"/>
        <w:jc w:val="both"/>
        <w:rPr>
          <w:sz w:val="24"/>
          <w:szCs w:val="24"/>
          <w:lang w:val="uk-UA"/>
        </w:rPr>
      </w:pPr>
      <w:r w:rsidRPr="003C5246">
        <w:rPr>
          <w:b/>
          <w:sz w:val="24"/>
          <w:szCs w:val="24"/>
          <w:lang w:val="uk-UA"/>
        </w:rPr>
        <w:t>група 9</w:t>
      </w:r>
      <w:r w:rsidRPr="003C5246">
        <w:rPr>
          <w:sz w:val="24"/>
          <w:szCs w:val="24"/>
          <w:lang w:val="uk-UA"/>
        </w:rPr>
        <w:t xml:space="preserve"> – інші основні засоби;</w:t>
      </w:r>
    </w:p>
    <w:p w:rsidR="00673955" w:rsidRPr="003C5246" w:rsidRDefault="00673955" w:rsidP="00673955">
      <w:pPr>
        <w:ind w:firstLine="709"/>
        <w:jc w:val="both"/>
        <w:rPr>
          <w:sz w:val="24"/>
          <w:szCs w:val="24"/>
          <w:lang w:val="uk-UA"/>
        </w:rPr>
      </w:pPr>
      <w:r w:rsidRPr="003C5246">
        <w:rPr>
          <w:b/>
          <w:sz w:val="24"/>
          <w:szCs w:val="24"/>
          <w:lang w:val="uk-UA"/>
        </w:rPr>
        <w:t>група 11</w:t>
      </w:r>
      <w:r w:rsidRPr="003C5246">
        <w:rPr>
          <w:sz w:val="24"/>
          <w:szCs w:val="24"/>
          <w:lang w:val="uk-UA"/>
        </w:rPr>
        <w:t xml:space="preserve"> – малоцінні необоротні матеріальні активи.</w:t>
      </w:r>
    </w:p>
    <w:p w:rsidR="00673955" w:rsidRPr="003C5246" w:rsidRDefault="00673955" w:rsidP="00673955">
      <w:pPr>
        <w:pStyle w:val="af4"/>
        <w:spacing w:before="0" w:beforeAutospacing="0" w:after="0" w:afterAutospacing="0"/>
        <w:ind w:firstLine="709"/>
        <w:jc w:val="both"/>
      </w:pPr>
      <w:r w:rsidRPr="003C5246">
        <w:t xml:space="preserve">Для визнання основних засобів, інших необоротних матеріальних активів та нематеріальних активів, визначення терміну їх корисного використання, визначення єдиних методологічних засад облікової політики необоротних активів і застосування методів оцінки та нарахування зносу створено технічну експертну комісію в складі керівників виробничих служб (відділів) Товариства.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b/>
          <w:sz w:val="24"/>
          <w:szCs w:val="24"/>
          <w:lang w:val="uk-UA"/>
        </w:rPr>
        <w:t>Амортизація.</w:t>
      </w:r>
      <w:r w:rsidRPr="003C5246">
        <w:rPr>
          <w:sz w:val="24"/>
          <w:szCs w:val="24"/>
          <w:lang w:val="uk-UA"/>
        </w:rPr>
        <w:t xml:space="preserve"> </w:t>
      </w:r>
      <w:r w:rsidRPr="003C5246">
        <w:rPr>
          <w:sz w:val="24"/>
          <w:szCs w:val="24"/>
          <w:lang w:val="uk-UA" w:eastAsia="uk-UA"/>
        </w:rPr>
        <w:t>Амортизація основних засобів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шляхом списання вартості, яка амортизується протягом строку корисного використання активу. При введенні в експлуатацію встановлюються індивідуальні терміни корисного використання для окремих основних засобів виходячи з дійсного стану таких об’єктів (будівлі та споруди 20-50 років, машини та устаткування 10-15 років, інструменти, прилади та інші основні засоби 4-8 років).</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Строки використання основних засобів переглядаються у випадках:</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-зміни економічних виг</w:t>
      </w:r>
      <w:r w:rsidR="000C1B61">
        <w:rPr>
          <w:sz w:val="24"/>
          <w:szCs w:val="24"/>
          <w:lang w:val="uk-UA" w:eastAsia="uk-UA"/>
        </w:rPr>
        <w:t>і</w:t>
      </w:r>
      <w:r w:rsidRPr="003C5246">
        <w:rPr>
          <w:sz w:val="24"/>
          <w:szCs w:val="24"/>
          <w:lang w:val="uk-UA" w:eastAsia="uk-UA"/>
        </w:rPr>
        <w:t>д від використання груп (видів) основних засобів – комісією;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-при капіталізації витрат (або при частковому списанню) окремого об’єкта основних засобів – робочою комісією.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Ліквідаційна вартість основних засобів визначається рівною нулю.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 xml:space="preserve">Протягом 12 місяців 2015  року строки корисного використання та методи амортизації не змінювалися.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sz w:val="24"/>
          <w:szCs w:val="24"/>
          <w:lang w:val="uk-UA" w:eastAsia="uk-UA"/>
        </w:rPr>
        <w:t>Первісна вартість основних засобів збільшується на суму витрат (капіталізованих),  пов’язаних з поліпшенням об’єкта (модернізація, добудова, дообладнання, реконструкція, заміна деталей тощо), що призводить до збільшення майбутніх економічних виг</w:t>
      </w:r>
      <w:r w:rsidR="000C1B61">
        <w:rPr>
          <w:sz w:val="24"/>
          <w:szCs w:val="24"/>
          <w:lang w:val="uk-UA" w:eastAsia="uk-UA"/>
        </w:rPr>
        <w:t>і</w:t>
      </w:r>
      <w:r w:rsidRPr="003C5246">
        <w:rPr>
          <w:sz w:val="24"/>
          <w:szCs w:val="24"/>
          <w:lang w:val="uk-UA" w:eastAsia="uk-UA"/>
        </w:rPr>
        <w:t xml:space="preserve">д, первісно очікуваних від використання об’єкта та продовжують термін його корисного використання.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sz w:val="24"/>
          <w:szCs w:val="24"/>
          <w:lang w:val="uk-UA" w:eastAsia="uk-UA"/>
        </w:rPr>
        <w:t>Витрати на ремонт та технічне обслуговування, які не відповідають описаним вище критеріям капіталізації, а також на підтримання об’єкта в робочому стані, включаються в звіт про сукупний дохід за період, до якого вони відносяться.</w:t>
      </w:r>
    </w:p>
    <w:p w:rsidR="00673955" w:rsidRPr="003C5246" w:rsidRDefault="00673955" w:rsidP="00673955">
      <w:pPr>
        <w:pStyle w:val="af4"/>
        <w:spacing w:before="0" w:beforeAutospacing="0" w:after="0" w:afterAutospacing="0"/>
        <w:ind w:firstLine="709"/>
        <w:jc w:val="both"/>
      </w:pPr>
      <w:r w:rsidRPr="003C5246">
        <w:t>Доходи чи витрати від вибуття основних засобів визначаються шляхом порівняння надходжень від реалізації та балансової вартості і включаються в інші доходи або витрати від звичайної діяльності.</w:t>
      </w:r>
    </w:p>
    <w:p w:rsidR="004F7C92" w:rsidRPr="003C5246" w:rsidRDefault="004F7C92" w:rsidP="00673955">
      <w:pPr>
        <w:pStyle w:val="af4"/>
        <w:spacing w:before="0" w:beforeAutospacing="0" w:after="0" w:afterAutospacing="0"/>
        <w:ind w:firstLine="709"/>
        <w:jc w:val="both"/>
      </w:pPr>
    </w:p>
    <w:p w:rsidR="004F7C92" w:rsidRPr="003C5246" w:rsidRDefault="004F7C92" w:rsidP="00673955">
      <w:pPr>
        <w:pStyle w:val="af4"/>
        <w:spacing w:before="0" w:beforeAutospacing="0" w:after="0" w:afterAutospacing="0"/>
        <w:ind w:firstLine="709"/>
        <w:jc w:val="both"/>
      </w:pPr>
    </w:p>
    <w:p w:rsidR="002E7874" w:rsidRPr="003C5246" w:rsidRDefault="002E7874" w:rsidP="001F1FED">
      <w:pPr>
        <w:pStyle w:val="23"/>
        <w:tabs>
          <w:tab w:val="left" w:pos="993"/>
        </w:tabs>
        <w:spacing w:after="0" w:line="240" w:lineRule="auto"/>
        <w:ind w:left="0"/>
        <w:jc w:val="both"/>
        <w:rPr>
          <w:color w:val="FF0000"/>
          <w:lang w:val="uk-UA"/>
        </w:rPr>
      </w:pPr>
    </w:p>
    <w:p w:rsidR="00EE7DF8" w:rsidRPr="003C5246" w:rsidRDefault="00EE7DF8" w:rsidP="0077146B">
      <w:pPr>
        <w:pStyle w:val="a9"/>
        <w:outlineLvl w:val="1"/>
        <w:rPr>
          <w:b/>
          <w:lang w:val="uk-UA"/>
        </w:rPr>
      </w:pPr>
      <w:bookmarkStart w:id="14" w:name="_Toc442793257"/>
      <w:r w:rsidRPr="003C5246">
        <w:rPr>
          <w:b/>
          <w:lang w:val="uk-UA"/>
        </w:rPr>
        <w:t>МСФЗ 5 «Непоточні активи, утримувані для продажу та припинена діяльність»</w:t>
      </w:r>
      <w:bookmarkEnd w:id="14"/>
      <w:r w:rsidRPr="003C5246">
        <w:rPr>
          <w:b/>
          <w:lang w:val="uk-UA"/>
        </w:rPr>
        <w:t xml:space="preserve">  </w:t>
      </w:r>
    </w:p>
    <w:p w:rsidR="00EE7DF8" w:rsidRPr="003C5246" w:rsidRDefault="00EE7DF8" w:rsidP="00EE7DF8">
      <w:pPr>
        <w:pStyle w:val="23"/>
        <w:tabs>
          <w:tab w:val="left" w:pos="993"/>
        </w:tabs>
        <w:spacing w:after="0" w:line="240" w:lineRule="auto"/>
        <w:ind w:left="0"/>
        <w:jc w:val="both"/>
        <w:rPr>
          <w:sz w:val="24"/>
          <w:szCs w:val="24"/>
          <w:lang w:val="uk-UA"/>
        </w:rPr>
      </w:pPr>
      <w:r w:rsidRPr="003C5246">
        <w:rPr>
          <w:sz w:val="24"/>
          <w:szCs w:val="24"/>
          <w:lang w:val="uk-UA"/>
        </w:rPr>
        <w:t xml:space="preserve">Основні засоби, що призначені для  продажу  та відповідають критеріям визнання, обліковуються за МСФЗ 5. </w:t>
      </w:r>
    </w:p>
    <w:p w:rsidR="00EE7DF8" w:rsidRPr="003C5246" w:rsidRDefault="00EE7DF8" w:rsidP="0077146B">
      <w:pPr>
        <w:pStyle w:val="a9"/>
        <w:outlineLvl w:val="1"/>
        <w:rPr>
          <w:b/>
          <w:lang w:val="uk-UA"/>
        </w:rPr>
      </w:pPr>
      <w:bookmarkStart w:id="15" w:name="_Toc442793258"/>
      <w:r w:rsidRPr="003C5246">
        <w:rPr>
          <w:b/>
          <w:lang w:val="uk-UA"/>
        </w:rPr>
        <w:t>МСБО 36 «Зменшення корисності активів»</w:t>
      </w:r>
      <w:bookmarkEnd w:id="15"/>
    </w:p>
    <w:p w:rsidR="00C02795" w:rsidRPr="003C5246" w:rsidRDefault="00C02795" w:rsidP="00C02795">
      <w:pPr>
        <w:pStyle w:val="23"/>
        <w:tabs>
          <w:tab w:val="left" w:pos="993"/>
        </w:tabs>
        <w:spacing w:after="0" w:line="240" w:lineRule="auto"/>
        <w:ind w:left="0"/>
        <w:jc w:val="both"/>
        <w:rPr>
          <w:sz w:val="24"/>
          <w:szCs w:val="24"/>
          <w:lang w:val="uk-UA" w:eastAsia="uk-UA"/>
        </w:rPr>
      </w:pPr>
      <w:r w:rsidRPr="003C5246">
        <w:rPr>
          <w:sz w:val="24"/>
          <w:szCs w:val="24"/>
          <w:lang w:val="uk-UA" w:eastAsia="uk-UA"/>
        </w:rPr>
        <w:t xml:space="preserve">Активи, термін експлуатації яких не обмежений, не амортизуються, але розглядаються щорічно на предмет знецінення. </w:t>
      </w:r>
      <w:r w:rsidR="002E7874" w:rsidRPr="003C5246">
        <w:rPr>
          <w:sz w:val="24"/>
          <w:szCs w:val="24"/>
          <w:lang w:val="uk-UA" w:eastAsia="uk-UA"/>
        </w:rPr>
        <w:t>У разі наявності фактів знецінення активів, Товар</w:t>
      </w:r>
      <w:r w:rsidR="00EE7DF8" w:rsidRPr="003C5246">
        <w:rPr>
          <w:sz w:val="24"/>
          <w:szCs w:val="24"/>
          <w:lang w:val="uk-UA" w:eastAsia="uk-UA"/>
        </w:rPr>
        <w:t>иство має застосовувати МСБО 36, що передбачає процедуру тестування на знецінення.</w:t>
      </w:r>
    </w:p>
    <w:p w:rsidR="00C02795" w:rsidRPr="003C5246" w:rsidRDefault="00C02795" w:rsidP="00C02795">
      <w:pPr>
        <w:pStyle w:val="23"/>
        <w:tabs>
          <w:tab w:val="left" w:pos="993"/>
        </w:tabs>
        <w:spacing w:after="0" w:line="240" w:lineRule="auto"/>
        <w:ind w:left="0"/>
        <w:jc w:val="both"/>
        <w:rPr>
          <w:sz w:val="24"/>
          <w:szCs w:val="24"/>
          <w:lang w:val="uk-UA" w:eastAsia="uk-UA"/>
        </w:rPr>
      </w:pPr>
      <w:r w:rsidRPr="003C5246">
        <w:rPr>
          <w:sz w:val="24"/>
          <w:szCs w:val="24"/>
          <w:lang w:val="uk-UA" w:eastAsia="uk-UA"/>
        </w:rPr>
        <w:t>Активи, що амортизуються, аналізуються на предмет їх можливого знецінення в разі якихось подій або зміни обставин, які вказують на те, що відшкодування повної балансової вартості може стати неможливим. Збиток від знецінення визнається у сумі, на яку балансова вартість активу перевищує вартість його відшкодування. Вартість відшкодування активу – це його справедлива вартість за вирахуванням витрат на продаж або вартість використання, в залежності від того, яка з них вища. Нефінансові активи, що піддалися знеціненню, на кожну звітну дату аналізуються на предмет можливого сторнування знецінення.</w:t>
      </w:r>
    </w:p>
    <w:p w:rsidR="00EE7DF8" w:rsidRPr="003C5246" w:rsidRDefault="00EE7DF8" w:rsidP="001F1FED">
      <w:pPr>
        <w:pStyle w:val="23"/>
        <w:tabs>
          <w:tab w:val="left" w:pos="993"/>
        </w:tabs>
        <w:spacing w:after="0" w:line="240" w:lineRule="auto"/>
        <w:ind w:left="0"/>
        <w:jc w:val="both"/>
        <w:rPr>
          <w:sz w:val="24"/>
          <w:szCs w:val="24"/>
          <w:lang w:val="uk-UA"/>
        </w:rPr>
      </w:pPr>
    </w:p>
    <w:p w:rsidR="002E7874" w:rsidRPr="003C5246" w:rsidRDefault="00E02150" w:rsidP="0077146B">
      <w:pPr>
        <w:pStyle w:val="a9"/>
        <w:outlineLvl w:val="1"/>
        <w:rPr>
          <w:b/>
          <w:lang w:val="uk-UA"/>
        </w:rPr>
      </w:pPr>
      <w:bookmarkStart w:id="16" w:name="_Toc442793259"/>
      <w:r w:rsidRPr="003C5246">
        <w:rPr>
          <w:b/>
          <w:lang w:val="uk-UA"/>
        </w:rPr>
        <w:t>МСБО 38 «Нематеріальні активи»</w:t>
      </w:r>
      <w:bookmarkEnd w:id="16"/>
      <w:r w:rsidR="002E7874" w:rsidRPr="003C5246">
        <w:rPr>
          <w:b/>
          <w:lang w:val="uk-UA"/>
        </w:rPr>
        <w:t xml:space="preserve"> </w:t>
      </w:r>
    </w:p>
    <w:p w:rsidR="002E7874" w:rsidRPr="003C5246" w:rsidRDefault="002E7874" w:rsidP="006D68D1">
      <w:pPr>
        <w:pStyle w:val="23"/>
        <w:tabs>
          <w:tab w:val="left" w:pos="993"/>
        </w:tabs>
        <w:spacing w:after="0" w:line="240" w:lineRule="auto"/>
        <w:ind w:left="0"/>
        <w:jc w:val="both"/>
        <w:rPr>
          <w:sz w:val="24"/>
          <w:szCs w:val="24"/>
          <w:lang w:val="uk-UA" w:eastAsia="uk-UA"/>
        </w:rPr>
      </w:pPr>
      <w:r w:rsidRPr="003C5246">
        <w:rPr>
          <w:sz w:val="24"/>
          <w:szCs w:val="24"/>
          <w:lang w:val="uk-UA"/>
        </w:rPr>
        <w:t xml:space="preserve"> Нематеріальні активи обліковуються та відображаються у фінансовій звітності Товариства у відповідності з МСБО 38. Нематеріальні активи придбані окремо, первісно визнаються за вартістю придбання. Нематеріальні активи визнаються як активи, що контролюються Товариством, не мають матеріальної форми, можуть бути ідентифіковані окремо від Товариства та використовуються </w:t>
      </w:r>
      <w:r w:rsidRPr="003C5246">
        <w:rPr>
          <w:sz w:val="24"/>
          <w:szCs w:val="24"/>
          <w:lang w:val="uk-UA" w:eastAsia="uk-UA"/>
        </w:rPr>
        <w:t>протягом більше 1 року. Амортизація</w:t>
      </w:r>
      <w:r w:rsidR="00C02795" w:rsidRPr="003C5246">
        <w:rPr>
          <w:sz w:val="24"/>
          <w:szCs w:val="24"/>
          <w:lang w:val="uk-UA" w:eastAsia="uk-UA"/>
        </w:rPr>
        <w:t xml:space="preserve"> </w:t>
      </w:r>
      <w:r w:rsidRPr="003C5246">
        <w:rPr>
          <w:sz w:val="24"/>
          <w:szCs w:val="24"/>
          <w:lang w:val="uk-UA" w:eastAsia="uk-UA"/>
        </w:rPr>
        <w:t xml:space="preserve"> нематеріальних активів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w:t>
      </w:r>
    </w:p>
    <w:p w:rsidR="00C02795" w:rsidRPr="003C5246" w:rsidRDefault="002E7874" w:rsidP="00C02795">
      <w:pPr>
        <w:ind w:firstLine="708"/>
        <w:jc w:val="both"/>
        <w:rPr>
          <w:sz w:val="24"/>
          <w:szCs w:val="24"/>
          <w:lang w:val="uk-UA" w:eastAsia="uk-UA"/>
        </w:rPr>
      </w:pPr>
      <w:r w:rsidRPr="003C5246">
        <w:rPr>
          <w:sz w:val="24"/>
          <w:szCs w:val="24"/>
          <w:lang w:val="uk-UA" w:eastAsia="uk-UA"/>
        </w:rPr>
        <w:t xml:space="preserve">Якщо строк корисного використання відповідно до правовстановлюючого документа не встановлено, такий строк становить 10 років безперервної експлуатації нематеріального активу. </w:t>
      </w:r>
      <w:r w:rsidR="00C02795" w:rsidRPr="003C5246">
        <w:rPr>
          <w:sz w:val="24"/>
          <w:szCs w:val="24"/>
          <w:lang w:val="uk-UA" w:eastAsia="uk-UA"/>
        </w:rPr>
        <w:t>Не визнаються активом, а підлягають відображенню у складі витрат того звітного періоду, в якому вони були здійснені: витрати на дослідження; витрати на підготовку і перепідготовку кадрів; витрати на створення, реорганізацію та переміщення Товариства або його частини; витрати на підвищення ділової репутації Товариства, вартість періодичних видань тощо.</w:t>
      </w:r>
    </w:p>
    <w:p w:rsidR="002E7874" w:rsidRPr="003C5246" w:rsidRDefault="002E7874" w:rsidP="006D68D1">
      <w:pPr>
        <w:pStyle w:val="23"/>
        <w:tabs>
          <w:tab w:val="left" w:pos="993"/>
        </w:tabs>
        <w:spacing w:after="0" w:line="240" w:lineRule="auto"/>
        <w:ind w:left="0"/>
        <w:jc w:val="both"/>
        <w:rPr>
          <w:sz w:val="24"/>
          <w:szCs w:val="24"/>
          <w:lang w:val="uk-UA"/>
        </w:rPr>
      </w:pPr>
    </w:p>
    <w:p w:rsidR="002E7874" w:rsidRPr="003C5246" w:rsidRDefault="00E02150" w:rsidP="0077146B">
      <w:pPr>
        <w:pStyle w:val="a9"/>
        <w:outlineLvl w:val="1"/>
        <w:rPr>
          <w:b/>
          <w:lang w:val="uk-UA"/>
        </w:rPr>
      </w:pPr>
      <w:bookmarkStart w:id="17" w:name="_Toc442793260"/>
      <w:r w:rsidRPr="003C5246">
        <w:rPr>
          <w:b/>
          <w:lang w:val="uk-UA"/>
        </w:rPr>
        <w:t>МСБО 2 «</w:t>
      </w:r>
      <w:r w:rsidR="002E7874" w:rsidRPr="003C5246">
        <w:rPr>
          <w:b/>
          <w:lang w:val="uk-UA"/>
        </w:rPr>
        <w:t>Запаси</w:t>
      </w:r>
      <w:r w:rsidRPr="003C5246">
        <w:rPr>
          <w:b/>
          <w:lang w:val="uk-UA"/>
        </w:rPr>
        <w:t>»</w:t>
      </w:r>
      <w:bookmarkEnd w:id="17"/>
    </w:p>
    <w:p w:rsidR="002E7874" w:rsidRPr="003C5246" w:rsidRDefault="002E7874" w:rsidP="00601F50">
      <w:pPr>
        <w:pStyle w:val="23"/>
        <w:tabs>
          <w:tab w:val="left" w:pos="993"/>
        </w:tabs>
        <w:spacing w:after="0" w:line="240" w:lineRule="auto"/>
        <w:ind w:left="0"/>
        <w:jc w:val="both"/>
        <w:rPr>
          <w:sz w:val="24"/>
          <w:szCs w:val="24"/>
          <w:lang w:val="uk-UA"/>
        </w:rPr>
      </w:pPr>
      <w:r w:rsidRPr="003C5246">
        <w:rPr>
          <w:sz w:val="24"/>
          <w:szCs w:val="24"/>
          <w:lang w:val="uk-UA"/>
        </w:rPr>
        <w:t>Облік та відображення в фінансовій звітності запасів відбувається у відповідності з МСБО 2.</w:t>
      </w:r>
    </w:p>
    <w:p w:rsidR="002E7874" w:rsidRPr="003C5246" w:rsidRDefault="002E7874" w:rsidP="001F1FED">
      <w:pPr>
        <w:pStyle w:val="23"/>
        <w:tabs>
          <w:tab w:val="left" w:pos="993"/>
        </w:tabs>
        <w:spacing w:after="0" w:line="240" w:lineRule="auto"/>
        <w:ind w:left="0"/>
        <w:jc w:val="both"/>
        <w:rPr>
          <w:sz w:val="24"/>
          <w:szCs w:val="24"/>
          <w:lang w:val="uk-UA"/>
        </w:rPr>
      </w:pPr>
      <w:r w:rsidRPr="003C5246">
        <w:rPr>
          <w:sz w:val="24"/>
          <w:szCs w:val="24"/>
          <w:lang w:val="uk-UA"/>
        </w:rPr>
        <w:t>Запаси обліковуються по однорідним групам:</w:t>
      </w:r>
    </w:p>
    <w:p w:rsidR="002E7874" w:rsidRPr="003C5246" w:rsidRDefault="002E7874" w:rsidP="001F1FED">
      <w:pPr>
        <w:pStyle w:val="23"/>
        <w:tabs>
          <w:tab w:val="left" w:pos="993"/>
        </w:tabs>
        <w:spacing w:after="0" w:line="240" w:lineRule="auto"/>
        <w:ind w:left="0"/>
        <w:jc w:val="both"/>
        <w:rPr>
          <w:sz w:val="24"/>
          <w:szCs w:val="24"/>
          <w:lang w:val="uk-UA"/>
        </w:rPr>
      </w:pPr>
      <w:r w:rsidRPr="003C5246">
        <w:rPr>
          <w:sz w:val="24"/>
          <w:szCs w:val="24"/>
          <w:lang w:val="uk-UA"/>
        </w:rPr>
        <w:t>-Канцелярські та офісні матеріали</w:t>
      </w:r>
    </w:p>
    <w:p w:rsidR="002E7874" w:rsidRPr="003C5246" w:rsidRDefault="002E7874" w:rsidP="001F1FED">
      <w:pPr>
        <w:pStyle w:val="23"/>
        <w:tabs>
          <w:tab w:val="left" w:pos="993"/>
        </w:tabs>
        <w:spacing w:after="0" w:line="240" w:lineRule="auto"/>
        <w:ind w:left="0"/>
        <w:jc w:val="both"/>
        <w:rPr>
          <w:sz w:val="24"/>
          <w:szCs w:val="24"/>
          <w:lang w:val="uk-UA"/>
        </w:rPr>
      </w:pPr>
      <w:r w:rsidRPr="003C5246">
        <w:rPr>
          <w:sz w:val="24"/>
          <w:szCs w:val="24"/>
          <w:lang w:val="uk-UA"/>
        </w:rPr>
        <w:t>-інше</w:t>
      </w:r>
    </w:p>
    <w:p w:rsidR="002E7874" w:rsidRPr="003C5246" w:rsidRDefault="002E7874" w:rsidP="00E02150">
      <w:pPr>
        <w:pStyle w:val="23"/>
        <w:tabs>
          <w:tab w:val="left" w:pos="993"/>
        </w:tabs>
        <w:spacing w:after="0" w:line="240" w:lineRule="auto"/>
        <w:ind w:left="0"/>
        <w:jc w:val="both"/>
        <w:rPr>
          <w:sz w:val="24"/>
          <w:szCs w:val="24"/>
          <w:lang w:val="uk-UA"/>
        </w:rPr>
      </w:pPr>
      <w:r w:rsidRPr="003C5246">
        <w:rPr>
          <w:sz w:val="24"/>
          <w:szCs w:val="24"/>
          <w:lang w:val="uk-UA"/>
        </w:rPr>
        <w:t>Собівартість придбаних у третіх осіб запасів складається з вартості придбання та інших витрат, безпосередньо пов’язаних з їх придбанням. Товариство застосовує  метод ФІФО оцінки запасів при їх вибутті або передачі у виробництво.</w:t>
      </w:r>
      <w:r w:rsidR="004F7C92" w:rsidRPr="003C5246">
        <w:rPr>
          <w:sz w:val="24"/>
          <w:szCs w:val="24"/>
          <w:lang w:val="uk-UA"/>
        </w:rPr>
        <w:t xml:space="preserve"> </w:t>
      </w:r>
      <w:r w:rsidRPr="003C5246">
        <w:rPr>
          <w:sz w:val="24"/>
          <w:szCs w:val="24"/>
          <w:lang w:val="uk-UA"/>
        </w:rPr>
        <w:t>Запаси відображаються у фінансовій звітності по найменшій з двох оцінок: собівартості або чистої вартості реалізації. Чиста вартість реалізації – це можлива ціна реалізації в ході звичайної діяльності Товариства за вирахуванням витрат на продаж. Чиста вартість реалізації визначається індивідуально для кожного найменування продукції з врахуванням маркетингової політики Товариства.</w:t>
      </w:r>
    </w:p>
    <w:p w:rsidR="0077146B" w:rsidRPr="003C5246" w:rsidRDefault="0077146B" w:rsidP="00E02150">
      <w:pPr>
        <w:pStyle w:val="23"/>
        <w:tabs>
          <w:tab w:val="left" w:pos="993"/>
        </w:tabs>
        <w:spacing w:after="0" w:line="240" w:lineRule="auto"/>
        <w:ind w:left="0"/>
        <w:jc w:val="both"/>
        <w:rPr>
          <w:sz w:val="24"/>
          <w:szCs w:val="24"/>
          <w:lang w:val="uk-UA"/>
        </w:rPr>
      </w:pPr>
    </w:p>
    <w:p w:rsidR="002E7874" w:rsidRPr="003C5246" w:rsidRDefault="002E7874" w:rsidP="0077146B">
      <w:pPr>
        <w:pStyle w:val="a9"/>
        <w:outlineLvl w:val="1"/>
        <w:rPr>
          <w:b/>
          <w:lang w:val="uk-UA"/>
        </w:rPr>
      </w:pPr>
      <w:bookmarkStart w:id="18" w:name="_Toc442793261"/>
      <w:r w:rsidRPr="003C5246">
        <w:rPr>
          <w:b/>
          <w:lang w:val="uk-UA"/>
        </w:rPr>
        <w:t>Дебіторська заборгованість</w:t>
      </w:r>
      <w:bookmarkEnd w:id="18"/>
    </w:p>
    <w:p w:rsidR="002E7874" w:rsidRPr="003C5246" w:rsidRDefault="002E7874" w:rsidP="00201125">
      <w:pPr>
        <w:pStyle w:val="a9"/>
        <w:rPr>
          <w:sz w:val="24"/>
          <w:szCs w:val="24"/>
          <w:lang w:val="uk-UA"/>
        </w:rPr>
      </w:pPr>
      <w:r w:rsidRPr="003C5246">
        <w:rPr>
          <w:sz w:val="24"/>
          <w:szCs w:val="24"/>
          <w:lang w:val="uk-UA"/>
        </w:rPr>
        <w:t xml:space="preserve">Дебіторська заборгованість  - це договірні вимоги, що пред’являються покупцям та іншим особам на отримання грошових коштів, товарів або послуг. Для цілей фінансової звітності дебіторська заборгованість класифікується як </w:t>
      </w:r>
      <w:r w:rsidRPr="003C5246">
        <w:rPr>
          <w:b/>
          <w:sz w:val="24"/>
          <w:szCs w:val="24"/>
          <w:lang w:val="uk-UA"/>
        </w:rPr>
        <w:t xml:space="preserve">поточна </w:t>
      </w:r>
      <w:r w:rsidRPr="003C5246">
        <w:rPr>
          <w:sz w:val="24"/>
          <w:szCs w:val="24"/>
          <w:lang w:val="uk-UA"/>
        </w:rPr>
        <w:t xml:space="preserve">(отримання очікується протягом поточного року або операційного циклу) або як </w:t>
      </w:r>
      <w:r w:rsidRPr="003C5246">
        <w:rPr>
          <w:b/>
          <w:sz w:val="24"/>
          <w:szCs w:val="24"/>
          <w:lang w:val="uk-UA"/>
        </w:rPr>
        <w:t>довгострокова</w:t>
      </w:r>
      <w:r w:rsidRPr="003C5246">
        <w:rPr>
          <w:sz w:val="24"/>
          <w:szCs w:val="24"/>
          <w:lang w:val="uk-UA"/>
        </w:rPr>
        <w:t xml:space="preserve">  (дебіторська заборгованість, яка не може бути класифікована як поточна). Дебіторська заборгованість класифікується як торгова дебіторська заборгованість (виникає за реалізовані протягом звичайної господарської діяльності товари та послуги) та неторгова (інша) дебіторська заборгованість. Первинне визнання дебіторської заборгованості відбувається по справедливій вартості переданих активів.</w:t>
      </w:r>
    </w:p>
    <w:p w:rsidR="002E7874" w:rsidRPr="003C5246" w:rsidRDefault="002E7874" w:rsidP="00201125">
      <w:pPr>
        <w:pStyle w:val="a9"/>
        <w:rPr>
          <w:sz w:val="24"/>
          <w:szCs w:val="24"/>
          <w:lang w:val="uk-UA"/>
        </w:rPr>
      </w:pPr>
      <w:r w:rsidRPr="003C5246">
        <w:rPr>
          <w:sz w:val="24"/>
          <w:szCs w:val="24"/>
          <w:lang w:val="uk-UA"/>
        </w:rPr>
        <w:t xml:space="preserve">В фінансовій звітності короткострокова дебіторська заборгованість оцінюється та відображається за чистою вартістю реалізації. Чиста вартість реалізації дебіторської заборгованості оцінюється враховуючи представлені знижки, повернення товарів та безнадійної заборгованості. </w:t>
      </w:r>
    </w:p>
    <w:p w:rsidR="002E7874" w:rsidRPr="003C5246" w:rsidRDefault="002E7874" w:rsidP="00201125">
      <w:pPr>
        <w:pStyle w:val="a9"/>
        <w:rPr>
          <w:sz w:val="24"/>
          <w:szCs w:val="24"/>
          <w:lang w:val="uk-UA"/>
        </w:rPr>
      </w:pPr>
      <w:r w:rsidRPr="003C5246">
        <w:rPr>
          <w:sz w:val="24"/>
          <w:szCs w:val="24"/>
          <w:lang w:val="uk-UA"/>
        </w:rPr>
        <w:t xml:space="preserve">Для відображення безнадійної дебіторської заборгованості на Товаристві створюється </w:t>
      </w:r>
      <w:r w:rsidRPr="003C5246">
        <w:rPr>
          <w:b/>
          <w:sz w:val="24"/>
          <w:szCs w:val="24"/>
          <w:lang w:val="uk-UA"/>
        </w:rPr>
        <w:t>резерв сумнівних боргів.</w:t>
      </w:r>
      <w:r w:rsidRPr="003C5246">
        <w:rPr>
          <w:sz w:val="24"/>
          <w:szCs w:val="24"/>
          <w:lang w:val="uk-UA"/>
        </w:rPr>
        <w:t xml:space="preserve">   Оціночні коефіцієнти визначаються з використанням інформації попередніх  звітних періодів та враховують фактори наявності об’єктивних свід</w:t>
      </w:r>
      <w:r w:rsidR="00A768EA">
        <w:rPr>
          <w:sz w:val="24"/>
          <w:szCs w:val="24"/>
          <w:lang w:val="uk-UA"/>
        </w:rPr>
        <w:t>чень</w:t>
      </w:r>
      <w:r w:rsidRPr="003C5246">
        <w:rPr>
          <w:sz w:val="24"/>
          <w:szCs w:val="24"/>
          <w:lang w:val="uk-UA"/>
        </w:rPr>
        <w:t xml:space="preserve"> того, що Товариство не зможе витребувати  дебіторську заборгованість. Резерв створюється з використанням методу </w:t>
      </w:r>
      <w:r w:rsidR="00E02150" w:rsidRPr="003C5246">
        <w:rPr>
          <w:sz w:val="24"/>
          <w:szCs w:val="24"/>
          <w:lang w:val="uk-UA"/>
        </w:rPr>
        <w:t xml:space="preserve"> індивідуальної </w:t>
      </w:r>
      <w:r w:rsidRPr="003C5246">
        <w:rPr>
          <w:sz w:val="24"/>
          <w:szCs w:val="24"/>
          <w:lang w:val="uk-UA"/>
        </w:rPr>
        <w:t>класифікації дебіторів</w:t>
      </w:r>
      <w:r w:rsidR="00E02150" w:rsidRPr="003C5246">
        <w:rPr>
          <w:sz w:val="24"/>
          <w:szCs w:val="24"/>
          <w:lang w:val="uk-UA"/>
        </w:rPr>
        <w:t>.</w:t>
      </w:r>
    </w:p>
    <w:p w:rsidR="002E7874" w:rsidRPr="003C5246" w:rsidRDefault="002E7874" w:rsidP="00201125">
      <w:pPr>
        <w:pStyle w:val="a9"/>
        <w:rPr>
          <w:sz w:val="24"/>
          <w:szCs w:val="24"/>
          <w:lang w:val="uk-UA"/>
        </w:rPr>
      </w:pPr>
      <w:r w:rsidRPr="003C5246">
        <w:rPr>
          <w:sz w:val="24"/>
          <w:szCs w:val="24"/>
          <w:lang w:val="uk-UA"/>
        </w:rPr>
        <w:t xml:space="preserve"> Для визначення величини резерву аналізується заборгованість споживачів з терміном непогашення понад 12 місяців. </w:t>
      </w:r>
    </w:p>
    <w:p w:rsidR="002E7874" w:rsidRPr="003C5246" w:rsidRDefault="002E7874" w:rsidP="00201125">
      <w:pPr>
        <w:pStyle w:val="a9"/>
        <w:rPr>
          <w:sz w:val="24"/>
          <w:szCs w:val="24"/>
          <w:lang w:val="uk-UA"/>
        </w:rPr>
      </w:pPr>
      <w:r w:rsidRPr="003C5246">
        <w:rPr>
          <w:sz w:val="24"/>
          <w:szCs w:val="24"/>
          <w:lang w:val="uk-UA"/>
        </w:rPr>
        <w:t xml:space="preserve">Довгострокова дебіторська заборгованість (крім відстроченого податку на прибуток) обліковується в залежності від її виду за амортизаційною або дисконтованою вартістю.  </w:t>
      </w:r>
    </w:p>
    <w:p w:rsidR="00673955" w:rsidRPr="003C5246" w:rsidRDefault="00673955" w:rsidP="00201125">
      <w:pPr>
        <w:pStyle w:val="a9"/>
        <w:rPr>
          <w:sz w:val="24"/>
          <w:szCs w:val="24"/>
          <w:lang w:val="uk-UA"/>
        </w:rPr>
      </w:pPr>
    </w:p>
    <w:p w:rsidR="00305A4C" w:rsidRDefault="00305A4C" w:rsidP="0077146B">
      <w:pPr>
        <w:pStyle w:val="a9"/>
        <w:outlineLvl w:val="1"/>
        <w:rPr>
          <w:b/>
          <w:lang w:val="uk-UA"/>
        </w:rPr>
      </w:pPr>
      <w:bookmarkStart w:id="19" w:name="_Toc442793262"/>
    </w:p>
    <w:p w:rsidR="00305A4C" w:rsidRDefault="00305A4C" w:rsidP="0077146B">
      <w:pPr>
        <w:pStyle w:val="a9"/>
        <w:outlineLvl w:val="1"/>
        <w:rPr>
          <w:b/>
          <w:lang w:val="uk-UA"/>
        </w:rPr>
      </w:pPr>
    </w:p>
    <w:p w:rsidR="00385EE3" w:rsidRPr="003C5246" w:rsidRDefault="00385EE3" w:rsidP="0077146B">
      <w:pPr>
        <w:pStyle w:val="a9"/>
        <w:outlineLvl w:val="1"/>
        <w:rPr>
          <w:b/>
          <w:lang w:val="uk-UA"/>
        </w:rPr>
      </w:pPr>
      <w:r w:rsidRPr="003C5246">
        <w:rPr>
          <w:b/>
          <w:lang w:val="uk-UA"/>
        </w:rPr>
        <w:t>МСБО 18 «Виручка»</w:t>
      </w:r>
      <w:bookmarkEnd w:id="19"/>
      <w:r w:rsidRPr="003C5246">
        <w:rPr>
          <w:b/>
          <w:lang w:val="uk-UA"/>
        </w:rPr>
        <w:t xml:space="preserve">   </w:t>
      </w:r>
    </w:p>
    <w:p w:rsidR="002E7874" w:rsidRPr="003C5246" w:rsidRDefault="002E7874" w:rsidP="00201125">
      <w:pPr>
        <w:pStyle w:val="a9"/>
        <w:rPr>
          <w:b/>
          <w:lang w:val="uk-UA"/>
        </w:rPr>
      </w:pPr>
      <w:r w:rsidRPr="003C5246">
        <w:rPr>
          <w:b/>
          <w:lang w:val="uk-UA"/>
        </w:rPr>
        <w:t xml:space="preserve">Визнання доходів </w:t>
      </w:r>
    </w:p>
    <w:p w:rsidR="00C02795" w:rsidRPr="003C5246" w:rsidRDefault="00C02795" w:rsidP="00201125">
      <w:pPr>
        <w:pStyle w:val="a9"/>
        <w:rPr>
          <w:b/>
          <w:lang w:val="uk-UA"/>
        </w:rPr>
      </w:pPr>
    </w:p>
    <w:p w:rsidR="002E7874" w:rsidRPr="003C5246" w:rsidRDefault="002E7874" w:rsidP="00201125">
      <w:pPr>
        <w:pStyle w:val="a9"/>
        <w:rPr>
          <w:sz w:val="24"/>
          <w:szCs w:val="24"/>
          <w:lang w:val="uk-UA"/>
        </w:rPr>
      </w:pPr>
      <w:r w:rsidRPr="003C5246">
        <w:rPr>
          <w:sz w:val="24"/>
          <w:szCs w:val="24"/>
          <w:lang w:val="uk-UA"/>
        </w:rPr>
        <w:lastRenderedPageBreak/>
        <w:t>Дохід (виручка)  від реалізації товарів, робіт, послуг визнається в разі наявності всіх наведених нижче умов на основі принципу нарахування :</w:t>
      </w:r>
    </w:p>
    <w:p w:rsidR="002E7874" w:rsidRPr="003C5246" w:rsidRDefault="002E7874" w:rsidP="00201125">
      <w:pPr>
        <w:pStyle w:val="a9"/>
        <w:rPr>
          <w:sz w:val="24"/>
          <w:szCs w:val="24"/>
          <w:lang w:val="uk-UA"/>
        </w:rPr>
      </w:pPr>
      <w:r w:rsidRPr="003C5246">
        <w:rPr>
          <w:sz w:val="24"/>
          <w:szCs w:val="24"/>
          <w:lang w:val="uk-UA"/>
        </w:rPr>
        <w:t>- сума доходу (виручка) мож</w:t>
      </w:r>
      <w:r w:rsidR="00305A4C">
        <w:rPr>
          <w:sz w:val="24"/>
          <w:szCs w:val="24"/>
          <w:lang w:val="uk-UA"/>
        </w:rPr>
        <w:t>е</w:t>
      </w:r>
      <w:r w:rsidRPr="003C5246">
        <w:rPr>
          <w:sz w:val="24"/>
          <w:szCs w:val="24"/>
          <w:lang w:val="uk-UA"/>
        </w:rPr>
        <w:t xml:space="preserve"> бути достовірно визначена</w:t>
      </w:r>
    </w:p>
    <w:p w:rsidR="002E7874" w:rsidRPr="003C5246" w:rsidRDefault="002E7874" w:rsidP="00201125">
      <w:pPr>
        <w:pStyle w:val="a9"/>
        <w:rPr>
          <w:sz w:val="24"/>
          <w:szCs w:val="24"/>
          <w:lang w:val="uk-UA"/>
        </w:rPr>
      </w:pPr>
      <w:r w:rsidRPr="003C5246">
        <w:rPr>
          <w:sz w:val="24"/>
          <w:szCs w:val="24"/>
          <w:lang w:val="uk-UA"/>
        </w:rPr>
        <w:t>- є ймовірність надходження економічних вигід, пов’язаних з операцією</w:t>
      </w:r>
    </w:p>
    <w:p w:rsidR="002E7874" w:rsidRPr="003C5246" w:rsidRDefault="002E7874" w:rsidP="00201125">
      <w:pPr>
        <w:pStyle w:val="a9"/>
        <w:rPr>
          <w:sz w:val="24"/>
          <w:szCs w:val="24"/>
          <w:lang w:val="uk-UA"/>
        </w:rPr>
      </w:pPr>
      <w:r w:rsidRPr="003C5246">
        <w:rPr>
          <w:sz w:val="24"/>
          <w:szCs w:val="24"/>
          <w:lang w:val="uk-UA"/>
        </w:rPr>
        <w:t>- можна достовірно оцінити ступінь завершеності операції на кінець звітного періоду</w:t>
      </w:r>
    </w:p>
    <w:p w:rsidR="002E7874" w:rsidRPr="003C5246" w:rsidRDefault="002E7874" w:rsidP="00201125">
      <w:pPr>
        <w:pStyle w:val="a9"/>
        <w:rPr>
          <w:sz w:val="24"/>
          <w:szCs w:val="24"/>
          <w:lang w:val="uk-UA"/>
        </w:rPr>
      </w:pPr>
      <w:r w:rsidRPr="003C5246">
        <w:rPr>
          <w:sz w:val="24"/>
          <w:szCs w:val="24"/>
          <w:lang w:val="uk-UA"/>
        </w:rPr>
        <w:t>- можна достовірно оцінити витрати, понесені у зв’язку з операцією, та витрати, необхідні для її завершення</w:t>
      </w:r>
      <w:r w:rsidR="004F7C92" w:rsidRPr="003C5246">
        <w:rPr>
          <w:sz w:val="24"/>
          <w:szCs w:val="24"/>
          <w:lang w:val="uk-UA"/>
        </w:rPr>
        <w:t xml:space="preserve">. </w:t>
      </w:r>
      <w:r w:rsidRPr="003C5246">
        <w:rPr>
          <w:sz w:val="24"/>
          <w:szCs w:val="24"/>
          <w:lang w:val="uk-UA"/>
        </w:rPr>
        <w:t>Для оцінки ступеню завершеності операції використовується метод огляду виконаної роботи.</w:t>
      </w:r>
      <w:r w:rsidR="004F7C92" w:rsidRPr="003C5246">
        <w:rPr>
          <w:sz w:val="24"/>
          <w:szCs w:val="24"/>
          <w:lang w:val="uk-UA"/>
        </w:rPr>
        <w:t xml:space="preserve"> </w:t>
      </w:r>
      <w:r w:rsidRPr="003C5246">
        <w:rPr>
          <w:sz w:val="24"/>
          <w:szCs w:val="24"/>
          <w:lang w:val="uk-UA"/>
        </w:rPr>
        <w:t>Дохід від реалізації цінних паперів (які для Товариства є товаром) визнається тоді, коли фактично відбувся перехід від продавця до покупця значних ризиків, вигід та контроль над активами (право власності передано) та дохід відповідає всім критеріям визнання.  У відповідності з МСБО 18, МСБО32 та МСБО39.</w:t>
      </w:r>
    </w:p>
    <w:p w:rsidR="004F7C92" w:rsidRPr="003C5246" w:rsidRDefault="004F7C92" w:rsidP="00201125">
      <w:pPr>
        <w:pStyle w:val="a9"/>
        <w:rPr>
          <w:sz w:val="24"/>
          <w:szCs w:val="24"/>
          <w:lang w:val="uk-UA"/>
        </w:rPr>
      </w:pPr>
    </w:p>
    <w:p w:rsidR="002E7874" w:rsidRPr="003C5246" w:rsidRDefault="002E7874" w:rsidP="00201125">
      <w:pPr>
        <w:pStyle w:val="a9"/>
        <w:rPr>
          <w:sz w:val="24"/>
          <w:szCs w:val="24"/>
          <w:lang w:val="uk-UA"/>
        </w:rPr>
      </w:pPr>
      <w:r w:rsidRPr="003C5246">
        <w:rPr>
          <w:sz w:val="24"/>
          <w:szCs w:val="24"/>
          <w:lang w:val="uk-UA"/>
        </w:rPr>
        <w:t>Особливих вимог визнання доходу від реалізації товарів відповідно з політикою Товариства не визначено.</w:t>
      </w:r>
      <w:r w:rsidR="00305A4C">
        <w:rPr>
          <w:sz w:val="24"/>
          <w:szCs w:val="24"/>
          <w:lang w:val="uk-UA"/>
        </w:rPr>
        <w:t xml:space="preserve"> </w:t>
      </w:r>
      <w:r w:rsidRPr="003C5246">
        <w:rPr>
          <w:sz w:val="24"/>
          <w:szCs w:val="24"/>
          <w:lang w:val="uk-UA"/>
        </w:rPr>
        <w:t xml:space="preserve">В разі надання Товариством послуг по виконанню робіт, обумовлених контрактом, протягом узгодженого періоду, доходи визнаються у тому звітному періоді, в якому надані послуги. </w:t>
      </w:r>
    </w:p>
    <w:p w:rsidR="00C02795" w:rsidRPr="003C5246" w:rsidRDefault="002E7874" w:rsidP="00201125">
      <w:pPr>
        <w:pStyle w:val="a9"/>
        <w:rPr>
          <w:sz w:val="24"/>
          <w:szCs w:val="24"/>
          <w:lang w:val="uk-UA"/>
        </w:rPr>
      </w:pPr>
      <w:r w:rsidRPr="003C5246">
        <w:rPr>
          <w:sz w:val="24"/>
          <w:szCs w:val="24"/>
          <w:lang w:val="uk-UA"/>
        </w:rPr>
        <w:t>Процентний дохід визнається у тому періоді, до якого від належить виходячи з принципу нарахування.</w:t>
      </w:r>
    </w:p>
    <w:p w:rsidR="002E7874" w:rsidRPr="003C5246" w:rsidRDefault="002E7874" w:rsidP="0077146B">
      <w:pPr>
        <w:pStyle w:val="a9"/>
        <w:outlineLvl w:val="1"/>
        <w:rPr>
          <w:b/>
          <w:lang w:val="uk-UA"/>
        </w:rPr>
      </w:pPr>
      <w:r w:rsidRPr="003C5246">
        <w:rPr>
          <w:sz w:val="24"/>
          <w:szCs w:val="24"/>
          <w:lang w:val="uk-UA"/>
        </w:rPr>
        <w:br/>
      </w:r>
      <w:bookmarkStart w:id="20" w:name="_Toc442793263"/>
      <w:r w:rsidRPr="003C5246">
        <w:rPr>
          <w:b/>
          <w:lang w:val="uk-UA"/>
        </w:rPr>
        <w:t>Визнання витрат</w:t>
      </w:r>
      <w:bookmarkEnd w:id="20"/>
    </w:p>
    <w:p w:rsidR="002E7874" w:rsidRPr="003C5246" w:rsidRDefault="002E7874" w:rsidP="00201125">
      <w:pPr>
        <w:pStyle w:val="a9"/>
        <w:rPr>
          <w:sz w:val="24"/>
          <w:szCs w:val="24"/>
          <w:lang w:val="uk-UA"/>
        </w:rPr>
      </w:pPr>
      <w:r w:rsidRPr="003C5246">
        <w:rPr>
          <w:sz w:val="24"/>
          <w:szCs w:val="24"/>
          <w:lang w:val="uk-UA"/>
        </w:rPr>
        <w:t>Витрати визнаються витратами певного періоду одночасно з визнанням доходу, для отримання якого вони були здійснені. Витрати які не можливо прямо пов’язати з доходом певного періоду, відображаються у складі витрат того звітного періоду, в якому вони були здійснені.</w:t>
      </w:r>
    </w:p>
    <w:p w:rsidR="00C02795" w:rsidRPr="003C5246" w:rsidRDefault="00C02795" w:rsidP="00201125">
      <w:pPr>
        <w:pStyle w:val="a9"/>
        <w:rPr>
          <w:sz w:val="24"/>
          <w:szCs w:val="24"/>
          <w:lang w:val="uk-UA"/>
        </w:rPr>
      </w:pPr>
    </w:p>
    <w:p w:rsidR="002E7874" w:rsidRPr="003C5246" w:rsidRDefault="008E5E84" w:rsidP="00201125">
      <w:pPr>
        <w:pStyle w:val="a9"/>
        <w:rPr>
          <w:b/>
          <w:lang w:val="uk-UA"/>
        </w:rPr>
      </w:pPr>
      <w:r w:rsidRPr="003C5246">
        <w:rPr>
          <w:b/>
          <w:lang w:val="uk-UA"/>
        </w:rPr>
        <w:t>МСБО 23 «Витрати на позики»</w:t>
      </w:r>
    </w:p>
    <w:p w:rsidR="002E7874" w:rsidRPr="003C5246" w:rsidRDefault="002E7874" w:rsidP="00201125">
      <w:pPr>
        <w:pStyle w:val="a9"/>
        <w:rPr>
          <w:sz w:val="24"/>
          <w:szCs w:val="24"/>
          <w:lang w:val="uk-UA"/>
        </w:rPr>
      </w:pPr>
      <w:r w:rsidRPr="003C5246">
        <w:rPr>
          <w:sz w:val="24"/>
          <w:szCs w:val="24"/>
          <w:lang w:val="uk-UA"/>
        </w:rPr>
        <w:t>Товариство для складання фінансової звітності застосовує базовий підхід до обліку по займах,</w:t>
      </w:r>
      <w:r w:rsidR="008E5E84" w:rsidRPr="003C5246">
        <w:rPr>
          <w:sz w:val="24"/>
          <w:szCs w:val="24"/>
          <w:lang w:val="uk-UA"/>
        </w:rPr>
        <w:t xml:space="preserve"> кредитах, позиках </w:t>
      </w:r>
      <w:r w:rsidRPr="003C5246">
        <w:rPr>
          <w:sz w:val="24"/>
          <w:szCs w:val="24"/>
          <w:lang w:val="uk-UA"/>
        </w:rPr>
        <w:t xml:space="preserve"> відповідно до МСБО23. Витрати по займах (процентні та інші витрати понесені у зв’язку з залученням займів)  визнаються</w:t>
      </w:r>
      <w:r w:rsidR="008D7547" w:rsidRPr="003C5246">
        <w:rPr>
          <w:sz w:val="24"/>
          <w:szCs w:val="24"/>
          <w:lang w:val="uk-UA"/>
        </w:rPr>
        <w:t xml:space="preserve"> в якості витрат того періоду, в </w:t>
      </w:r>
      <w:r w:rsidRPr="003C5246">
        <w:rPr>
          <w:sz w:val="24"/>
          <w:szCs w:val="24"/>
          <w:lang w:val="uk-UA"/>
        </w:rPr>
        <w:t xml:space="preserve"> якому понесені з відображенням у звіті про фінансові результати</w:t>
      </w:r>
      <w:r w:rsidR="008E5E84" w:rsidRPr="003C5246">
        <w:rPr>
          <w:sz w:val="24"/>
          <w:szCs w:val="24"/>
          <w:lang w:val="uk-UA"/>
        </w:rPr>
        <w:t xml:space="preserve"> або капіталізуються в залежності від цільового призначення.</w:t>
      </w:r>
    </w:p>
    <w:p w:rsidR="00C02795" w:rsidRPr="003C5246" w:rsidRDefault="00C02795" w:rsidP="00201125">
      <w:pPr>
        <w:pStyle w:val="a9"/>
        <w:rPr>
          <w:sz w:val="24"/>
          <w:szCs w:val="24"/>
          <w:lang w:val="uk-UA"/>
        </w:rPr>
      </w:pPr>
    </w:p>
    <w:p w:rsidR="002E7874" w:rsidRPr="003C5246" w:rsidRDefault="002B25CE" w:rsidP="00201125">
      <w:pPr>
        <w:pStyle w:val="a9"/>
        <w:rPr>
          <w:b/>
          <w:lang w:val="uk-UA"/>
        </w:rPr>
      </w:pPr>
      <w:r w:rsidRPr="003C5246">
        <w:rPr>
          <w:b/>
          <w:lang w:val="uk-UA"/>
        </w:rPr>
        <w:t>МСБО 17«</w:t>
      </w:r>
      <w:r w:rsidR="002E7874" w:rsidRPr="003C5246">
        <w:rPr>
          <w:b/>
          <w:lang w:val="uk-UA"/>
        </w:rPr>
        <w:t>Оренда</w:t>
      </w:r>
      <w:r w:rsidRPr="003C5246">
        <w:rPr>
          <w:b/>
          <w:lang w:val="uk-UA"/>
        </w:rPr>
        <w:t>»</w:t>
      </w:r>
    </w:p>
    <w:p w:rsidR="002E7874" w:rsidRPr="003C5246" w:rsidRDefault="002E7874" w:rsidP="00201125">
      <w:pPr>
        <w:pStyle w:val="a9"/>
        <w:rPr>
          <w:sz w:val="24"/>
          <w:szCs w:val="24"/>
          <w:lang w:val="uk-UA"/>
        </w:rPr>
      </w:pPr>
      <w:r w:rsidRPr="003C5246">
        <w:rPr>
          <w:sz w:val="24"/>
          <w:szCs w:val="24"/>
          <w:lang w:val="uk-UA"/>
        </w:rPr>
        <w:t xml:space="preserve">Оренда класифікується як фінансова, якщо за умовами оренди передаються в основному всі вигоди та ризики, пов’язані з експлуатацією активу і оренда відповідає одному з критеріїв визнання відповідно до МСБО 17 «Оренда». Всі інші види оренди класифікуються як операційна оренда. Активи, що утримуються на умовах фінансової оренди, визнаються активами Товариства за найменшою із вартостей або  за справедливою вартістю або дисконтованою вартістю мінімальних орендних платежів на дату отримання. Відповідна заборгованість включається в баланс як зобов’язання по фінансовій оренді з розподіленням на довгострокову та короткострокову заборгованість. </w:t>
      </w:r>
    </w:p>
    <w:p w:rsidR="002E7874" w:rsidRPr="003C5246" w:rsidRDefault="002E7874" w:rsidP="00201125">
      <w:pPr>
        <w:pStyle w:val="a9"/>
        <w:rPr>
          <w:sz w:val="24"/>
          <w:szCs w:val="24"/>
          <w:lang w:val="uk-UA"/>
        </w:rPr>
      </w:pPr>
      <w:r w:rsidRPr="003C5246">
        <w:rPr>
          <w:sz w:val="24"/>
          <w:szCs w:val="24"/>
          <w:lang w:val="uk-UA"/>
        </w:rPr>
        <w:t>Витрати за операційною орендою списуються на витрати поточного періоду протягом відповідного терміну оренди.</w:t>
      </w:r>
    </w:p>
    <w:p w:rsidR="00C02795" w:rsidRPr="003C5246" w:rsidRDefault="00C02795" w:rsidP="00201125">
      <w:pPr>
        <w:pStyle w:val="a9"/>
        <w:rPr>
          <w:sz w:val="20"/>
          <w:lang w:val="uk-UA"/>
        </w:rPr>
      </w:pPr>
    </w:p>
    <w:p w:rsidR="005368ED" w:rsidRPr="003C5246" w:rsidRDefault="005368ED" w:rsidP="00683814">
      <w:pPr>
        <w:pStyle w:val="a9"/>
        <w:rPr>
          <w:b/>
          <w:lang w:val="uk-UA"/>
        </w:rPr>
      </w:pPr>
      <w:r w:rsidRPr="003C5246">
        <w:rPr>
          <w:b/>
          <w:lang w:val="uk-UA"/>
        </w:rPr>
        <w:t xml:space="preserve">МСБО 37 «Забезпечення, умовні зобов’язання та умовні активи» </w:t>
      </w:r>
    </w:p>
    <w:p w:rsidR="005368ED" w:rsidRPr="003C5246" w:rsidRDefault="002E7874" w:rsidP="00683814">
      <w:pPr>
        <w:pStyle w:val="a9"/>
        <w:rPr>
          <w:sz w:val="24"/>
          <w:szCs w:val="24"/>
          <w:lang w:val="uk-UA"/>
        </w:rPr>
      </w:pPr>
      <w:r w:rsidRPr="003C5246">
        <w:rPr>
          <w:sz w:val="24"/>
          <w:szCs w:val="24"/>
          <w:lang w:val="uk-UA"/>
        </w:rPr>
        <w:t xml:space="preserve">Облік та визнання зобов’язань та резервів Товариства відбувається відповідно до МСБО 37. </w:t>
      </w:r>
    </w:p>
    <w:p w:rsidR="002E7874" w:rsidRPr="003C5246" w:rsidRDefault="002E7874" w:rsidP="00683814">
      <w:pPr>
        <w:pStyle w:val="a9"/>
        <w:rPr>
          <w:sz w:val="24"/>
          <w:szCs w:val="24"/>
          <w:lang w:val="uk-UA"/>
        </w:rPr>
      </w:pPr>
      <w:r w:rsidRPr="003C5246">
        <w:rPr>
          <w:sz w:val="24"/>
          <w:szCs w:val="24"/>
          <w:lang w:val="uk-UA"/>
        </w:rPr>
        <w:t>Зобов</w:t>
      </w:r>
      <w:r w:rsidR="001C0ACA" w:rsidRPr="003C5246">
        <w:rPr>
          <w:sz w:val="24"/>
          <w:szCs w:val="24"/>
          <w:lang w:val="uk-UA"/>
        </w:rPr>
        <w:t>’</w:t>
      </w:r>
      <w:r w:rsidRPr="003C5246">
        <w:rPr>
          <w:sz w:val="24"/>
          <w:szCs w:val="24"/>
          <w:lang w:val="uk-UA"/>
        </w:rPr>
        <w:t xml:space="preserve">язання Товариства класифікуються як довгострокові (строк погашення більше 12 місяців) та поточні (строк погашення до 12 місяців). </w:t>
      </w:r>
    </w:p>
    <w:p w:rsidR="002E7874" w:rsidRPr="003C5246" w:rsidRDefault="002E7874" w:rsidP="00683814">
      <w:pPr>
        <w:pStyle w:val="a9"/>
        <w:rPr>
          <w:sz w:val="24"/>
          <w:szCs w:val="24"/>
          <w:lang w:val="uk-UA"/>
        </w:rPr>
      </w:pPr>
      <w:r w:rsidRPr="003C5246">
        <w:rPr>
          <w:sz w:val="24"/>
          <w:szCs w:val="24"/>
          <w:lang w:val="uk-UA"/>
        </w:rPr>
        <w:t xml:space="preserve">Довгострокові зобов’язання (крім відстрочених податків на прибуток) відображаються в залежності від виду або по амортизаційній або по дисконтованій вартості. </w:t>
      </w:r>
    </w:p>
    <w:p w:rsidR="002E7874" w:rsidRPr="003C5246" w:rsidRDefault="002E7874" w:rsidP="00683814">
      <w:pPr>
        <w:pStyle w:val="a9"/>
        <w:rPr>
          <w:sz w:val="24"/>
          <w:szCs w:val="24"/>
          <w:lang w:val="uk-UA"/>
        </w:rPr>
      </w:pPr>
      <w:r w:rsidRPr="003C5246">
        <w:rPr>
          <w:sz w:val="24"/>
          <w:szCs w:val="24"/>
          <w:lang w:val="uk-UA"/>
        </w:rPr>
        <w:t>Поточна кредиторська заборгованість обліковується та відображається в Балансі за первинною вартістю, яка рівняється справедливій вартості отриманих активів або послуг.</w:t>
      </w:r>
    </w:p>
    <w:p w:rsidR="002E7874" w:rsidRPr="003C5246" w:rsidRDefault="002E7874" w:rsidP="00683814">
      <w:pPr>
        <w:pStyle w:val="a9"/>
        <w:rPr>
          <w:sz w:val="24"/>
          <w:szCs w:val="24"/>
          <w:lang w:val="uk-UA"/>
        </w:rPr>
      </w:pPr>
      <w:r w:rsidRPr="003C5246">
        <w:rPr>
          <w:sz w:val="24"/>
          <w:szCs w:val="24"/>
          <w:lang w:val="uk-UA"/>
        </w:rPr>
        <w:t>Товариство проводить переведення частини довгострокової кредиторської заборгованості до складу короткострокової, коли станом на дату Балансу за умовами договору до повернення частини боргу залишається менше ніж 365 днів.</w:t>
      </w:r>
    </w:p>
    <w:p w:rsidR="002E7874" w:rsidRPr="003C5246" w:rsidRDefault="002E7874" w:rsidP="00683814">
      <w:pPr>
        <w:pStyle w:val="a9"/>
        <w:rPr>
          <w:sz w:val="24"/>
          <w:szCs w:val="24"/>
          <w:lang w:val="uk-UA"/>
        </w:rPr>
      </w:pPr>
      <w:r w:rsidRPr="003C5246">
        <w:rPr>
          <w:sz w:val="24"/>
          <w:szCs w:val="24"/>
          <w:lang w:val="uk-UA"/>
        </w:rPr>
        <w:t xml:space="preserve">Товариство визнає в якості резерву – резерв відпусток, який формується щомісячно виходячи з фонду оплати праці та розрахункового  оціночного коефіцієнта. Коефіцієнт розраховується виходячи з даних попередніх звітних періодів враховуючи поправки на інформацію звітного періоду. </w:t>
      </w:r>
    </w:p>
    <w:p w:rsidR="00EE7DF8" w:rsidRPr="003C5246" w:rsidRDefault="00EE7DF8" w:rsidP="00C02795">
      <w:pPr>
        <w:pStyle w:val="a9"/>
        <w:rPr>
          <w:sz w:val="24"/>
          <w:szCs w:val="24"/>
          <w:lang w:val="uk-UA"/>
        </w:rPr>
      </w:pPr>
      <w:r w:rsidRPr="003C5246">
        <w:rPr>
          <w:sz w:val="24"/>
          <w:szCs w:val="24"/>
          <w:lang w:val="uk-UA"/>
        </w:rPr>
        <w:lastRenderedPageBreak/>
        <w:t xml:space="preserve">Товариство може  формувати  резервний фонд на покриття непередбачених збитків по всіх статтях активів та позабалансових зобов'язань. Розмір відрахувань до резервного фонду має бути не менше 5 відсотків від прибутку Товариства до досягнення ними 25 відсотків розміру регулятивного капіталу Товариства. </w:t>
      </w:r>
    </w:p>
    <w:p w:rsidR="00EE7DF8" w:rsidRPr="003C5246" w:rsidRDefault="00EE7DF8" w:rsidP="00EE7DF8">
      <w:pPr>
        <w:pStyle w:val="a9"/>
        <w:rPr>
          <w:sz w:val="24"/>
          <w:szCs w:val="24"/>
          <w:lang w:val="uk-UA"/>
        </w:rPr>
      </w:pPr>
      <w:r w:rsidRPr="003C5246">
        <w:rPr>
          <w:sz w:val="24"/>
          <w:szCs w:val="24"/>
          <w:lang w:val="uk-UA"/>
        </w:rPr>
        <w:t>Якщо внаслідок діяльності Товариства розмір регулятивного капіталу зменшився до суми, що є меншою, ніж розмір статутного капіталу, то щорічні відрахування до резервного фонду мають становити 10 відсотків чистого прибутку  до досягнення ними розміру 35 відсотків від статутного капіталу Товариства.</w:t>
      </w:r>
    </w:p>
    <w:p w:rsidR="00434BDA" w:rsidRPr="003C5246" w:rsidRDefault="00434BDA" w:rsidP="00683814">
      <w:pPr>
        <w:pStyle w:val="a9"/>
        <w:rPr>
          <w:sz w:val="24"/>
          <w:szCs w:val="24"/>
          <w:lang w:val="uk-UA"/>
        </w:rPr>
      </w:pPr>
      <w:r w:rsidRPr="003C5246">
        <w:rPr>
          <w:sz w:val="24"/>
          <w:szCs w:val="24"/>
          <w:lang w:val="uk-UA"/>
        </w:rPr>
        <w:t>Забезпечення визнаються у фінансовій звітності Товариства коли у нього є поточні юридичні або випливаючи з практики зобов</w:t>
      </w:r>
      <w:r w:rsidR="00A552EF" w:rsidRPr="003C5246">
        <w:rPr>
          <w:sz w:val="24"/>
          <w:szCs w:val="24"/>
          <w:lang w:val="uk-UA"/>
        </w:rPr>
        <w:t>’</w:t>
      </w:r>
      <w:r w:rsidRPr="003C5246">
        <w:rPr>
          <w:sz w:val="24"/>
          <w:szCs w:val="24"/>
          <w:lang w:val="uk-UA"/>
        </w:rPr>
        <w:t>язання, що виникли в результаті минулих подій, для погашення як</w:t>
      </w:r>
      <w:r w:rsidR="00A552EF" w:rsidRPr="003C5246">
        <w:rPr>
          <w:sz w:val="24"/>
          <w:szCs w:val="24"/>
          <w:lang w:val="uk-UA"/>
        </w:rPr>
        <w:t>их, ймовірне вибуття ресурсів, щ</w:t>
      </w:r>
      <w:r w:rsidRPr="003C5246">
        <w:rPr>
          <w:sz w:val="24"/>
          <w:szCs w:val="24"/>
          <w:lang w:val="uk-UA"/>
        </w:rPr>
        <w:t>о втілюють економічні вигоди і сума зобов’язань може бути достовірно оцінена.</w:t>
      </w:r>
    </w:p>
    <w:p w:rsidR="002E7874" w:rsidRPr="003C5246" w:rsidRDefault="002E7874" w:rsidP="00683814">
      <w:pPr>
        <w:pStyle w:val="a9"/>
        <w:rPr>
          <w:sz w:val="24"/>
          <w:szCs w:val="24"/>
          <w:lang w:val="uk-UA"/>
        </w:rPr>
      </w:pPr>
      <w:r w:rsidRPr="003C5246">
        <w:rPr>
          <w:sz w:val="24"/>
          <w:szCs w:val="24"/>
          <w:lang w:val="uk-UA"/>
        </w:rPr>
        <w:t>Товариство визнає умовні зобов’язання, виходячи з їх критеріїв визнання, враховуючи оцінку вірогідності їх виникнення та сум погашення, отриманих від експертів.</w:t>
      </w:r>
    </w:p>
    <w:p w:rsidR="00434BDA" w:rsidRPr="003C5246" w:rsidRDefault="00434BDA" w:rsidP="00683814">
      <w:pPr>
        <w:pStyle w:val="a9"/>
        <w:rPr>
          <w:sz w:val="24"/>
          <w:szCs w:val="24"/>
          <w:lang w:val="uk-UA"/>
        </w:rPr>
      </w:pPr>
      <w:r w:rsidRPr="003C5246">
        <w:rPr>
          <w:sz w:val="24"/>
          <w:szCs w:val="24"/>
          <w:lang w:val="uk-UA"/>
        </w:rPr>
        <w:t>Умовні зобов’язання не визнаються у фінансовій звітності, вони розкриваються у примітках якщо ймовірний відтік ресурсів є суттєвим.</w:t>
      </w:r>
    </w:p>
    <w:p w:rsidR="00434BDA" w:rsidRPr="003C5246" w:rsidRDefault="00434BDA" w:rsidP="00683814">
      <w:pPr>
        <w:pStyle w:val="a9"/>
        <w:rPr>
          <w:sz w:val="24"/>
          <w:szCs w:val="24"/>
          <w:lang w:val="uk-UA"/>
        </w:rPr>
      </w:pPr>
      <w:r w:rsidRPr="003C5246">
        <w:rPr>
          <w:sz w:val="24"/>
          <w:szCs w:val="24"/>
          <w:lang w:val="uk-UA"/>
        </w:rPr>
        <w:t>Умовні активи не визнаються у фінансовій звітності, але розкриваються у примітках до фінансової звітності в тій мірі, в якій ймовірно отримання Товариством економічних вигід.</w:t>
      </w:r>
    </w:p>
    <w:p w:rsidR="00C02795" w:rsidRPr="003C5246" w:rsidRDefault="00C02795" w:rsidP="00683814">
      <w:pPr>
        <w:pStyle w:val="a9"/>
        <w:rPr>
          <w:sz w:val="24"/>
          <w:szCs w:val="24"/>
          <w:lang w:val="uk-UA"/>
        </w:rPr>
      </w:pPr>
    </w:p>
    <w:p w:rsidR="00E02150" w:rsidRPr="003C5246" w:rsidRDefault="00E02150" w:rsidP="0077146B">
      <w:pPr>
        <w:pStyle w:val="a9"/>
        <w:outlineLvl w:val="1"/>
        <w:rPr>
          <w:b/>
          <w:lang w:val="uk-UA"/>
        </w:rPr>
      </w:pPr>
      <w:bookmarkStart w:id="21" w:name="_Toc442793264"/>
      <w:r w:rsidRPr="003C5246">
        <w:rPr>
          <w:b/>
          <w:lang w:val="uk-UA"/>
        </w:rPr>
        <w:t>Політика управління ризиками.</w:t>
      </w:r>
      <w:bookmarkEnd w:id="21"/>
    </w:p>
    <w:p w:rsidR="00C02795" w:rsidRPr="003C5246" w:rsidRDefault="00C02795" w:rsidP="0077146B">
      <w:pPr>
        <w:pStyle w:val="a9"/>
        <w:outlineLvl w:val="1"/>
        <w:rPr>
          <w:b/>
          <w:lang w:val="uk-UA"/>
        </w:rPr>
      </w:pPr>
    </w:p>
    <w:p w:rsidR="00E02150" w:rsidRPr="003C5246" w:rsidRDefault="00E02150" w:rsidP="00E02150">
      <w:pPr>
        <w:pStyle w:val="a9"/>
        <w:rPr>
          <w:sz w:val="24"/>
          <w:szCs w:val="24"/>
          <w:lang w:val="uk-UA"/>
        </w:rPr>
      </w:pPr>
      <w:r w:rsidRPr="003C5246">
        <w:rPr>
          <w:sz w:val="24"/>
          <w:szCs w:val="24"/>
          <w:lang w:val="uk-UA"/>
        </w:rPr>
        <w:t xml:space="preserve">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 Керівництво Товариства розглядає та затверджує принципи управління кожним із зазначених ризиків. </w:t>
      </w:r>
    </w:p>
    <w:p w:rsidR="00E02150" w:rsidRPr="003C5246" w:rsidRDefault="00E02150" w:rsidP="00E02150">
      <w:pPr>
        <w:pStyle w:val="a9"/>
        <w:rPr>
          <w:sz w:val="24"/>
          <w:szCs w:val="24"/>
          <w:lang w:val="uk-UA"/>
        </w:rPr>
      </w:pPr>
      <w:r w:rsidRPr="003C5246">
        <w:rPr>
          <w:b/>
          <w:sz w:val="24"/>
          <w:szCs w:val="24"/>
          <w:lang w:val="uk-UA"/>
        </w:rPr>
        <w:t xml:space="preserve">Управління ризиком капіталу – </w:t>
      </w:r>
      <w:r w:rsidRPr="003C5246">
        <w:rPr>
          <w:sz w:val="24"/>
          <w:szCs w:val="24"/>
          <w:lang w:val="uk-UA"/>
        </w:rPr>
        <w:t>Товариство управляє своїм капіталом для того, щоб забезпечити своє функціонування на безперервній основі, розширення бізнесу і, водночас, гарантувати максимальний прибуток учасникам шляхом оптимізації балансу власних та залучених коштів. Керівництво Товариства регулярно переглядає структуру капіталу. На основі результатів таких переглядів Товариство вживає заходів для підтримання балансу загальної структури капіталу за рахунок залучення нового боргу або погашення існуючої заборгованості.</w:t>
      </w:r>
    </w:p>
    <w:p w:rsidR="00950116" w:rsidRPr="003C5246" w:rsidRDefault="00950116" w:rsidP="00E02150">
      <w:pPr>
        <w:pStyle w:val="a9"/>
        <w:rPr>
          <w:sz w:val="24"/>
          <w:szCs w:val="24"/>
          <w:lang w:val="uk-UA"/>
        </w:rPr>
      </w:pPr>
    </w:p>
    <w:p w:rsidR="00E02150" w:rsidRPr="003C5246" w:rsidRDefault="00E02150" w:rsidP="00E02150">
      <w:pPr>
        <w:pStyle w:val="a9"/>
        <w:rPr>
          <w:sz w:val="24"/>
          <w:szCs w:val="24"/>
          <w:lang w:val="uk-UA"/>
        </w:rPr>
      </w:pPr>
      <w:r w:rsidRPr="003C5246">
        <w:rPr>
          <w:b/>
          <w:sz w:val="24"/>
          <w:szCs w:val="24"/>
          <w:lang w:val="uk-UA"/>
        </w:rPr>
        <w:t>Основні категорії фінансових інструментів</w:t>
      </w:r>
      <w:r w:rsidRPr="003C5246">
        <w:rPr>
          <w:sz w:val="24"/>
          <w:szCs w:val="24"/>
          <w:lang w:val="uk-UA"/>
        </w:rPr>
        <w:t xml:space="preserve"> – основними фінансовими зобов’язаннями Товариства є торгова кредиторська заборгованість, заборгованість по залученим грошовим коштам клієнтів по брокерським договорам, інші довгострокові зобов’язання та поточна заборгованість за довгостроковими зобов’язаннями. Основною метою цих фінансових інструментів є залучення фінансування для операційної діяльності Товариства. Товариство має різні фінансові активи. Такі як грошові кошти та їх еквіваленти, торгову дебіторську заборгованість.</w:t>
      </w:r>
    </w:p>
    <w:p w:rsidR="00E02150" w:rsidRPr="003C5246" w:rsidRDefault="00E02150" w:rsidP="00E02150">
      <w:pPr>
        <w:pStyle w:val="a9"/>
        <w:rPr>
          <w:b/>
          <w:i/>
          <w:sz w:val="24"/>
          <w:szCs w:val="24"/>
          <w:lang w:val="uk-UA"/>
        </w:rPr>
      </w:pPr>
      <w:r w:rsidRPr="003C5246">
        <w:rPr>
          <w:sz w:val="24"/>
          <w:szCs w:val="24"/>
          <w:lang w:val="uk-UA"/>
        </w:rPr>
        <w:t xml:space="preserve">Основними ризиками, які виникають при використанні фінансових інструментів Товариства є </w:t>
      </w:r>
      <w:r w:rsidR="006D68D1" w:rsidRPr="003C5246">
        <w:rPr>
          <w:b/>
          <w:i/>
          <w:sz w:val="24"/>
          <w:szCs w:val="24"/>
          <w:lang w:val="uk-UA"/>
        </w:rPr>
        <w:t xml:space="preserve">ринковий ризик, </w:t>
      </w:r>
      <w:r w:rsidRPr="003C5246">
        <w:rPr>
          <w:b/>
          <w:i/>
          <w:sz w:val="24"/>
          <w:szCs w:val="24"/>
          <w:lang w:val="uk-UA"/>
        </w:rPr>
        <w:t>кредитний ризик</w:t>
      </w:r>
      <w:r w:rsidR="006D68D1" w:rsidRPr="003C5246">
        <w:rPr>
          <w:b/>
          <w:i/>
          <w:sz w:val="24"/>
          <w:szCs w:val="24"/>
          <w:lang w:val="uk-UA"/>
        </w:rPr>
        <w:t xml:space="preserve"> </w:t>
      </w:r>
      <w:r w:rsidRPr="003C5246">
        <w:rPr>
          <w:b/>
          <w:i/>
          <w:sz w:val="24"/>
          <w:szCs w:val="24"/>
          <w:lang w:val="uk-UA"/>
        </w:rPr>
        <w:t xml:space="preserve"> та ризик ліквідності.</w:t>
      </w:r>
    </w:p>
    <w:p w:rsidR="00950116" w:rsidRPr="003C5246" w:rsidRDefault="00950116" w:rsidP="00E02150">
      <w:pPr>
        <w:pStyle w:val="a9"/>
        <w:rPr>
          <w:b/>
          <w:i/>
          <w:sz w:val="24"/>
          <w:szCs w:val="24"/>
          <w:lang w:val="uk-UA"/>
        </w:rPr>
      </w:pPr>
    </w:p>
    <w:p w:rsidR="00E02150" w:rsidRPr="003C5246" w:rsidRDefault="00E02150" w:rsidP="00E02150">
      <w:pPr>
        <w:pStyle w:val="a9"/>
        <w:rPr>
          <w:sz w:val="24"/>
          <w:szCs w:val="24"/>
          <w:lang w:val="uk-UA"/>
        </w:rPr>
      </w:pPr>
      <w:r w:rsidRPr="003C5246">
        <w:rPr>
          <w:b/>
          <w:sz w:val="24"/>
          <w:szCs w:val="24"/>
          <w:lang w:val="uk-UA"/>
        </w:rPr>
        <w:t xml:space="preserve">Кредитний ризик </w:t>
      </w:r>
      <w:r w:rsidRPr="003C5246">
        <w:rPr>
          <w:sz w:val="24"/>
          <w:szCs w:val="24"/>
          <w:lang w:val="uk-UA"/>
        </w:rPr>
        <w:t>– являє собою ризик того, що споживач (клієнт)  може не виконати своїх зобов’язань перед Товариством у строк, що може призвести до фінансових збитків у Товариства.</w:t>
      </w:r>
    </w:p>
    <w:p w:rsidR="00E02150" w:rsidRPr="003C5246" w:rsidRDefault="00E02150" w:rsidP="00E02150">
      <w:pPr>
        <w:pStyle w:val="a9"/>
        <w:rPr>
          <w:sz w:val="24"/>
          <w:szCs w:val="24"/>
          <w:lang w:val="uk-UA"/>
        </w:rPr>
      </w:pPr>
      <w:r w:rsidRPr="003C5246">
        <w:rPr>
          <w:sz w:val="24"/>
          <w:szCs w:val="24"/>
          <w:lang w:val="uk-UA"/>
        </w:rPr>
        <w:t>Кредитний ризик Товариства головним чином пов'язаний з торговою дебіторською заборгованістю. Суми подаються за  вирахуванням резерву на покриття збитків від сумнівної заборгованості, який розраховується керівництвом Товариства на основі попереднього досвіду та оцінки поточної економічної ситуації.</w:t>
      </w:r>
    </w:p>
    <w:p w:rsidR="00E02150" w:rsidRPr="003C5246" w:rsidRDefault="00E02150" w:rsidP="00E02150">
      <w:pPr>
        <w:pStyle w:val="a9"/>
        <w:rPr>
          <w:sz w:val="24"/>
          <w:szCs w:val="24"/>
          <w:lang w:val="uk-UA"/>
        </w:rPr>
      </w:pPr>
      <w:r w:rsidRPr="003C5246">
        <w:rPr>
          <w:b/>
          <w:sz w:val="24"/>
          <w:szCs w:val="24"/>
          <w:lang w:val="uk-UA"/>
        </w:rPr>
        <w:t xml:space="preserve">Ринковий ризик </w:t>
      </w:r>
      <w:r w:rsidRPr="003C5246">
        <w:rPr>
          <w:sz w:val="24"/>
          <w:szCs w:val="24"/>
          <w:lang w:val="uk-UA"/>
        </w:rPr>
        <w:t>–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(виникає внаслідок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ризик зміни відсоткової ставки(виникає внаслідок можливості того, що зміни в процентних ставках негативно вплинуть на майбутні грошові потоки або справедливу вартість фінансових інструментів), інший ціновий ризик.</w:t>
      </w:r>
    </w:p>
    <w:p w:rsidR="004F7C92" w:rsidRPr="003C5246" w:rsidRDefault="00E02150" w:rsidP="00E02150">
      <w:pPr>
        <w:pStyle w:val="a9"/>
        <w:rPr>
          <w:sz w:val="24"/>
          <w:szCs w:val="24"/>
          <w:lang w:val="uk-UA"/>
        </w:rPr>
      </w:pPr>
      <w:r w:rsidRPr="003C5246">
        <w:rPr>
          <w:b/>
          <w:sz w:val="24"/>
          <w:szCs w:val="24"/>
          <w:lang w:val="uk-UA"/>
        </w:rPr>
        <w:t>Ризик ліквідності</w:t>
      </w:r>
      <w:r w:rsidRPr="003C5246">
        <w:rPr>
          <w:sz w:val="24"/>
          <w:szCs w:val="24"/>
          <w:lang w:val="uk-UA"/>
        </w:rPr>
        <w:t xml:space="preserve"> – представляє собою ризик того, що товариство не зможе погасити свої зобов’язання по мірі настання строків їхнього погашення у звичайних або непередбачених умовах. </w:t>
      </w:r>
      <w:r w:rsidRPr="003C5246">
        <w:rPr>
          <w:sz w:val="24"/>
          <w:szCs w:val="24"/>
          <w:lang w:val="uk-UA"/>
        </w:rPr>
        <w:lastRenderedPageBreak/>
        <w:t>Позиція ліквідності Товариства контролюється та управляється. Товариство використовує процес детального бюджетування та прогнозування грошових коштів, облік і аналіз вимог і зобов’язань у розрізі контрактних термінів погашення,  для того, щоб гарантувати наявність адекватних ресурсів для виконання своїх платіжних зобов’язань.</w:t>
      </w:r>
    </w:p>
    <w:p w:rsidR="004F7C92" w:rsidRPr="003C5246" w:rsidRDefault="004F7C92" w:rsidP="00E02150">
      <w:pPr>
        <w:pStyle w:val="a9"/>
        <w:rPr>
          <w:sz w:val="24"/>
          <w:szCs w:val="24"/>
          <w:lang w:val="uk-UA"/>
        </w:rPr>
      </w:pPr>
    </w:p>
    <w:p w:rsidR="00C02795" w:rsidRPr="003C5246" w:rsidRDefault="00C02795" w:rsidP="00E02150">
      <w:pPr>
        <w:pStyle w:val="a9"/>
        <w:rPr>
          <w:sz w:val="24"/>
          <w:szCs w:val="24"/>
          <w:lang w:val="uk-UA"/>
        </w:rPr>
      </w:pPr>
    </w:p>
    <w:p w:rsidR="00E02150" w:rsidRPr="003C5246" w:rsidRDefault="00E02150" w:rsidP="0077146B">
      <w:pPr>
        <w:pStyle w:val="a9"/>
        <w:outlineLvl w:val="1"/>
        <w:rPr>
          <w:b/>
          <w:sz w:val="26"/>
          <w:szCs w:val="26"/>
          <w:lang w:val="uk-UA"/>
        </w:rPr>
      </w:pPr>
      <w:bookmarkStart w:id="22" w:name="_Toc442793265"/>
      <w:r w:rsidRPr="003C5246">
        <w:rPr>
          <w:b/>
          <w:sz w:val="26"/>
          <w:szCs w:val="26"/>
          <w:lang w:val="uk-UA"/>
        </w:rPr>
        <w:t>МСБО 12 «Податки на прибуток».</w:t>
      </w:r>
      <w:bookmarkEnd w:id="22"/>
    </w:p>
    <w:p w:rsidR="00E02150" w:rsidRPr="003C5246" w:rsidRDefault="00E02150" w:rsidP="00E02150">
      <w:pPr>
        <w:pStyle w:val="a9"/>
        <w:rPr>
          <w:sz w:val="24"/>
          <w:szCs w:val="24"/>
          <w:lang w:val="uk-UA"/>
        </w:rPr>
      </w:pPr>
      <w:r w:rsidRPr="003C5246">
        <w:rPr>
          <w:sz w:val="24"/>
          <w:szCs w:val="24"/>
          <w:lang w:val="uk-UA"/>
        </w:rPr>
        <w:t>Витрати з податку на прибуток визначаються та відображаються у фінансовій звітності Товариства відповідно до МСБО12. Податок на прибуток обчислюється виходячи з бухгалтерського фінансового результату (прибутку чи збитку).</w:t>
      </w:r>
      <w:r w:rsidR="004F7C92" w:rsidRPr="003C5246">
        <w:rPr>
          <w:sz w:val="24"/>
          <w:szCs w:val="24"/>
          <w:lang w:val="uk-UA"/>
        </w:rPr>
        <w:t xml:space="preserve">  </w:t>
      </w:r>
      <w:r w:rsidRPr="003C5246">
        <w:rPr>
          <w:sz w:val="24"/>
          <w:szCs w:val="24"/>
          <w:lang w:val="uk-UA"/>
        </w:rPr>
        <w:t xml:space="preserve">В Податковому обліку податок на прибуток обчислюється враховуючи/ не враховуючи  різниці, передбачені ПКУ в залежності від суми доходу за останній рік за даними бухгалтерського обліку. </w:t>
      </w:r>
    </w:p>
    <w:p w:rsidR="00E02150" w:rsidRPr="003C5246" w:rsidRDefault="00E02150" w:rsidP="00C02795">
      <w:pPr>
        <w:pStyle w:val="a9"/>
        <w:rPr>
          <w:sz w:val="24"/>
          <w:szCs w:val="24"/>
          <w:lang w:val="uk-UA"/>
        </w:rPr>
      </w:pPr>
      <w:r w:rsidRPr="003C5246">
        <w:rPr>
          <w:sz w:val="24"/>
          <w:szCs w:val="24"/>
          <w:lang w:val="uk-UA"/>
        </w:rPr>
        <w:t>Сума податку на прибуток включає суму поточного податку за рік і суму відстроченого податку. Податок на прибуток відображається в складі прибутку або збитку в повному обсязі, за винятком сум, що відносяться до операцій, відображених у складі іншого сукупного доходу, або до операцій із власниками, відображених безпосередньо на рахунках власних засобів, які, відповідно, входять в склад іншого сукупного прибутку або безпосередньо в складі власних засобів. Поточний податок на прибуток розраховується виходячи з передбачуваного розміру оподатковуваного прибутку за звітний період з урахуванням ставок по податку на прибуток, що діяли станом на звітну дату, а також суми зобов'язань, що виникли в результаті уточнення сум податку на прибуток за попередні звітні періоди. Відстрочений податок відображається у відношенні тимчасових різниць активів, що виникають між балансовою вартістю, активів і зобов'язань, що визначаються для цілей їх відображення в фінансовій звітності, і їх податковою базою. Відстрочений податок не визнається у відношенні наступних тимчасових різниць: різниці, пов'язані з відображенням у фінансовій звітності гудвіла та ті, що не зменшують базу оподаткування; різниці, що відносяться до активів чи зобов'язань, факт первісного визнання яких не впливає ні на бухгалтерський, ні на оподатковуваний прибуток. Величина відстроченого податку визначається виходячи зі ставок податку на прибуток, які будуть застосовуватися в майбутньому, у момент відновлення тимчасових різниць, ґрунтуючись на діючих або по суті введених у дію законах станом на звітну дату. Вимоги по відстроченому податку відображаються в тій мірі, у якій існує ймовірність того, що в майбутньому буде отриманий оподатковуваний прибуток, достатній для покриття тимчасових різниць, неприйнятих витрат по податках і невикористаних податкових пільг. Розмір вимог по відстроченому податку зменшується в тому розмірі, у якому не існує більше ймовірності того, що буде отримана відповідна вигода в</w:t>
      </w:r>
      <w:r w:rsidR="004F7C92" w:rsidRPr="003C5246">
        <w:rPr>
          <w:sz w:val="24"/>
          <w:szCs w:val="24"/>
          <w:lang w:val="uk-UA"/>
        </w:rPr>
        <w:t>ід реалізації податкових вимог.</w:t>
      </w:r>
    </w:p>
    <w:p w:rsidR="004F7C92" w:rsidRPr="003C5246" w:rsidRDefault="004F7C92" w:rsidP="00C02795">
      <w:pPr>
        <w:pStyle w:val="a9"/>
        <w:rPr>
          <w:sz w:val="24"/>
          <w:szCs w:val="24"/>
          <w:lang w:val="uk-UA"/>
        </w:rPr>
      </w:pPr>
    </w:p>
    <w:p w:rsidR="005368ED" w:rsidRPr="003C5246" w:rsidRDefault="005368ED" w:rsidP="0077146B">
      <w:pPr>
        <w:pStyle w:val="a9"/>
        <w:outlineLvl w:val="1"/>
        <w:rPr>
          <w:b/>
          <w:sz w:val="26"/>
          <w:szCs w:val="26"/>
          <w:lang w:val="uk-UA"/>
        </w:rPr>
      </w:pPr>
      <w:bookmarkStart w:id="23" w:name="_Toc442793266"/>
      <w:r w:rsidRPr="003C5246">
        <w:rPr>
          <w:b/>
          <w:sz w:val="26"/>
          <w:szCs w:val="26"/>
          <w:lang w:val="uk-UA"/>
        </w:rPr>
        <w:t>МСБО19 «Виплати працівникам»</w:t>
      </w:r>
      <w:bookmarkEnd w:id="23"/>
    </w:p>
    <w:p w:rsidR="005368ED" w:rsidRPr="003C5246" w:rsidRDefault="005368ED" w:rsidP="005368ED">
      <w:pPr>
        <w:pStyle w:val="a9"/>
        <w:rPr>
          <w:sz w:val="24"/>
          <w:szCs w:val="24"/>
          <w:lang w:val="uk-UA"/>
        </w:rPr>
      </w:pPr>
      <w:r w:rsidRPr="003C5246">
        <w:rPr>
          <w:sz w:val="24"/>
          <w:szCs w:val="24"/>
          <w:lang w:val="uk-UA"/>
        </w:rPr>
        <w:t>Всі винагороди працівникам на Товаристві обліковуються як поточні у відповідності з МСБО19.</w:t>
      </w:r>
    </w:p>
    <w:p w:rsidR="005368ED" w:rsidRPr="003C5246" w:rsidRDefault="005368ED" w:rsidP="005368ED">
      <w:pPr>
        <w:pStyle w:val="a9"/>
        <w:rPr>
          <w:sz w:val="24"/>
          <w:szCs w:val="24"/>
          <w:lang w:val="uk-UA"/>
        </w:rPr>
      </w:pPr>
      <w:r w:rsidRPr="003C5246">
        <w:rPr>
          <w:sz w:val="24"/>
          <w:szCs w:val="24"/>
          <w:lang w:val="uk-UA"/>
        </w:rPr>
        <w:t>В процесі господарської діяльності Товариство сплачує обов’язкові внески до Пенсійного фонду України та інші державні фонди соціального страхування за своїх працівників у розмірі, визначеному  законодавством України. Також колективним договором на Товаристві зокрема  та  законодавством України передбачені виплати при звільнені працівників, короткострокові виплати, винагороди та премії. Виплати, які пов’язані з нарахуванням/використанням резервів є виплати по відпусткам. Інших виплат працівникам на Товаристві не передбачено.</w:t>
      </w:r>
    </w:p>
    <w:p w:rsidR="004F7C92" w:rsidRPr="003C5246" w:rsidRDefault="004F7C92" w:rsidP="005368ED">
      <w:pPr>
        <w:pStyle w:val="a9"/>
        <w:rPr>
          <w:sz w:val="24"/>
          <w:szCs w:val="24"/>
          <w:lang w:val="uk-UA"/>
        </w:rPr>
      </w:pPr>
    </w:p>
    <w:p w:rsidR="00E02150" w:rsidRPr="003C5246" w:rsidRDefault="00E02150" w:rsidP="0077146B">
      <w:pPr>
        <w:pStyle w:val="a9"/>
        <w:outlineLvl w:val="1"/>
        <w:rPr>
          <w:b/>
          <w:sz w:val="26"/>
          <w:szCs w:val="26"/>
          <w:lang w:val="uk-UA"/>
        </w:rPr>
      </w:pPr>
      <w:bookmarkStart w:id="24" w:name="_Toc442793267"/>
      <w:r w:rsidRPr="003C5246">
        <w:rPr>
          <w:b/>
          <w:sz w:val="26"/>
          <w:szCs w:val="26"/>
          <w:lang w:val="uk-UA"/>
        </w:rPr>
        <w:t>МСБО 24 «Розкриття інформації про пов’язані сторони»</w:t>
      </w:r>
      <w:bookmarkEnd w:id="24"/>
      <w:r w:rsidRPr="003C5246">
        <w:rPr>
          <w:b/>
          <w:sz w:val="26"/>
          <w:szCs w:val="26"/>
          <w:lang w:val="uk-UA"/>
        </w:rPr>
        <w:t xml:space="preserve"> </w:t>
      </w:r>
    </w:p>
    <w:p w:rsidR="00E02150" w:rsidRPr="003C5246" w:rsidRDefault="00E02150" w:rsidP="00E02150">
      <w:pPr>
        <w:pStyle w:val="a9"/>
        <w:rPr>
          <w:sz w:val="24"/>
          <w:szCs w:val="24"/>
          <w:lang w:val="uk-UA"/>
        </w:rPr>
      </w:pPr>
      <w:r w:rsidRPr="003C5246">
        <w:rPr>
          <w:sz w:val="24"/>
          <w:szCs w:val="24"/>
          <w:lang w:val="uk-UA"/>
        </w:rPr>
        <w:t>Сторони вважаються пов’язаними якщо перебувають під контролем або суттєвим впливом інших осіб при прийнятті фінансових чи операційних рішень, що визнано МСБО 24 «Розкриття інформації про пов’язані сторони», також пов’язаними сторонами вважаються 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 При визначені, чи є компанія пов’язаною стороною основна увага приділяється сутності відносин а не їх юридичній формі.</w:t>
      </w:r>
    </w:p>
    <w:p w:rsidR="00E02150" w:rsidRPr="003C5246" w:rsidRDefault="00E02150" w:rsidP="00E02150">
      <w:pPr>
        <w:pStyle w:val="a9"/>
        <w:rPr>
          <w:sz w:val="24"/>
          <w:szCs w:val="24"/>
          <w:lang w:val="uk-UA"/>
        </w:rPr>
      </w:pPr>
      <w:r w:rsidRPr="003C5246">
        <w:rPr>
          <w:sz w:val="24"/>
          <w:szCs w:val="24"/>
          <w:lang w:val="uk-UA"/>
        </w:rPr>
        <w:t>Операція з пов’язаною стороною – передача ресурсів, послуг або зобов’язань між суб’єктом господарювання, що звітує та пов’язаною стороною, незалежно від того, чи призначається ціна.</w:t>
      </w:r>
    </w:p>
    <w:p w:rsidR="00385EE3" w:rsidRPr="003C5246" w:rsidRDefault="00385EE3" w:rsidP="0077146B">
      <w:pPr>
        <w:pStyle w:val="a9"/>
        <w:outlineLvl w:val="1"/>
        <w:rPr>
          <w:b/>
          <w:sz w:val="26"/>
          <w:szCs w:val="26"/>
          <w:lang w:val="uk-UA"/>
        </w:rPr>
      </w:pPr>
      <w:bookmarkStart w:id="25" w:name="_Toc442793268"/>
      <w:r w:rsidRPr="003C5246">
        <w:rPr>
          <w:b/>
          <w:sz w:val="26"/>
          <w:szCs w:val="26"/>
          <w:lang w:val="uk-UA"/>
        </w:rPr>
        <w:t>МСФЗ 8 «Операційні сегменти»</w:t>
      </w:r>
      <w:bookmarkEnd w:id="25"/>
      <w:r w:rsidRPr="003C5246">
        <w:rPr>
          <w:b/>
          <w:sz w:val="26"/>
          <w:szCs w:val="26"/>
          <w:lang w:val="uk-UA"/>
        </w:rPr>
        <w:t xml:space="preserve">   </w:t>
      </w:r>
    </w:p>
    <w:p w:rsidR="002E7874" w:rsidRPr="003C5246" w:rsidRDefault="002E7874" w:rsidP="00201125">
      <w:pPr>
        <w:pStyle w:val="a9"/>
        <w:rPr>
          <w:sz w:val="24"/>
          <w:szCs w:val="24"/>
          <w:lang w:val="uk-UA"/>
        </w:rPr>
      </w:pPr>
      <w:r w:rsidRPr="003C5246">
        <w:rPr>
          <w:sz w:val="24"/>
          <w:szCs w:val="24"/>
          <w:lang w:val="uk-UA"/>
        </w:rPr>
        <w:t xml:space="preserve"> Товариство в силу своїх особливостей та складеною практикою організації займається одним видом діяльності. У зв’язку з цим господар</w:t>
      </w:r>
      <w:r w:rsidR="00F16812" w:rsidRPr="003C5246">
        <w:rPr>
          <w:sz w:val="24"/>
          <w:szCs w:val="24"/>
          <w:lang w:val="uk-UA"/>
        </w:rPr>
        <w:t>чо</w:t>
      </w:r>
      <w:r w:rsidRPr="003C5246">
        <w:rPr>
          <w:sz w:val="24"/>
          <w:szCs w:val="24"/>
          <w:lang w:val="uk-UA"/>
        </w:rPr>
        <w:t>-г</w:t>
      </w:r>
      <w:r w:rsidR="003C5246">
        <w:rPr>
          <w:sz w:val="24"/>
          <w:szCs w:val="24"/>
          <w:lang w:val="uk-UA"/>
        </w:rPr>
        <w:t>а</w:t>
      </w:r>
      <w:r w:rsidRPr="003C5246">
        <w:rPr>
          <w:sz w:val="24"/>
          <w:szCs w:val="24"/>
          <w:lang w:val="uk-UA"/>
        </w:rPr>
        <w:t>лузеві сегменти не виділені.</w:t>
      </w:r>
    </w:p>
    <w:p w:rsidR="002E7874" w:rsidRPr="003C5246" w:rsidRDefault="002E7874" w:rsidP="00201125">
      <w:pPr>
        <w:pStyle w:val="a9"/>
        <w:rPr>
          <w:sz w:val="24"/>
          <w:szCs w:val="24"/>
          <w:lang w:val="uk-UA"/>
        </w:rPr>
      </w:pPr>
      <w:r w:rsidRPr="003C5246">
        <w:rPr>
          <w:sz w:val="24"/>
          <w:szCs w:val="24"/>
          <w:lang w:val="uk-UA"/>
        </w:rPr>
        <w:lastRenderedPageBreak/>
        <w:t>Товариство займається реалізацією товарів та послуг тільки на території України, в зв’язку з цим географічні сегменти не виділяються.</w:t>
      </w:r>
    </w:p>
    <w:p w:rsidR="002E7874" w:rsidRPr="003C5246" w:rsidRDefault="002E7874" w:rsidP="00201125">
      <w:pPr>
        <w:pStyle w:val="a9"/>
        <w:rPr>
          <w:sz w:val="24"/>
          <w:szCs w:val="24"/>
          <w:lang w:val="uk-UA"/>
        </w:rPr>
      </w:pPr>
      <w:r w:rsidRPr="003C5246">
        <w:rPr>
          <w:sz w:val="24"/>
          <w:szCs w:val="24"/>
          <w:lang w:val="uk-UA"/>
        </w:rPr>
        <w:t>У разі розширення масштабів діяльності Товариства та при появі нових видів діяльності Товариство буде представляти фінансову звітність у відповідності з МСБО</w:t>
      </w:r>
      <w:r w:rsidR="006D68D1" w:rsidRPr="003C5246">
        <w:rPr>
          <w:sz w:val="24"/>
          <w:szCs w:val="24"/>
          <w:lang w:val="uk-UA"/>
        </w:rPr>
        <w:t>8</w:t>
      </w:r>
      <w:r w:rsidRPr="003C5246">
        <w:rPr>
          <w:sz w:val="24"/>
          <w:szCs w:val="24"/>
          <w:lang w:val="uk-UA"/>
        </w:rPr>
        <w:t>.</w:t>
      </w:r>
    </w:p>
    <w:p w:rsidR="002E7874" w:rsidRPr="003C5246" w:rsidRDefault="002E7874" w:rsidP="00C02795">
      <w:pPr>
        <w:pStyle w:val="a9"/>
        <w:rPr>
          <w:sz w:val="24"/>
          <w:szCs w:val="24"/>
          <w:lang w:val="uk-UA"/>
        </w:rPr>
      </w:pPr>
      <w:r w:rsidRPr="003C5246">
        <w:rPr>
          <w:sz w:val="24"/>
          <w:szCs w:val="24"/>
          <w:lang w:val="uk-UA"/>
        </w:rPr>
        <w:t>Форми фінансової звітності</w:t>
      </w:r>
    </w:p>
    <w:p w:rsidR="002E7874" w:rsidRPr="003C5246" w:rsidRDefault="002E7874" w:rsidP="00C02795">
      <w:pPr>
        <w:pStyle w:val="a9"/>
        <w:rPr>
          <w:sz w:val="24"/>
          <w:szCs w:val="24"/>
          <w:lang w:val="uk-UA"/>
        </w:rPr>
      </w:pPr>
      <w:r w:rsidRPr="003C5246">
        <w:rPr>
          <w:sz w:val="24"/>
          <w:szCs w:val="24"/>
          <w:lang w:val="uk-UA"/>
        </w:rPr>
        <w:t>Товариство визначає форми представлення   фінансової звітності</w:t>
      </w:r>
      <w:r w:rsidR="006D68D1" w:rsidRPr="003C5246">
        <w:rPr>
          <w:sz w:val="24"/>
          <w:szCs w:val="24"/>
          <w:lang w:val="uk-UA"/>
        </w:rPr>
        <w:t>:</w:t>
      </w:r>
    </w:p>
    <w:p w:rsidR="002E7874" w:rsidRPr="003C5246" w:rsidRDefault="002E7874" w:rsidP="00C02795">
      <w:pPr>
        <w:pStyle w:val="a9"/>
        <w:rPr>
          <w:sz w:val="24"/>
          <w:szCs w:val="24"/>
          <w:lang w:val="uk-UA"/>
        </w:rPr>
      </w:pPr>
      <w:r w:rsidRPr="003C5246">
        <w:rPr>
          <w:sz w:val="24"/>
          <w:szCs w:val="24"/>
          <w:lang w:val="uk-UA"/>
        </w:rPr>
        <w:t>Баланс (Звіт про фінансовий стан) складається методом поділу активів та зобов’язань на поточні та довгострокові.</w:t>
      </w:r>
    </w:p>
    <w:p w:rsidR="002E7874" w:rsidRPr="003C5246" w:rsidRDefault="002E7874" w:rsidP="00C02795">
      <w:pPr>
        <w:pStyle w:val="a9"/>
        <w:rPr>
          <w:sz w:val="24"/>
          <w:szCs w:val="24"/>
          <w:lang w:val="uk-UA"/>
        </w:rPr>
      </w:pPr>
      <w:r w:rsidRPr="003C5246">
        <w:rPr>
          <w:sz w:val="24"/>
          <w:szCs w:val="24"/>
          <w:lang w:val="uk-UA"/>
        </w:rPr>
        <w:t>Звіт про фінансові результати (Звіт про сукупний дохід)  складається методом поділу витрат за функціональними ознаками.</w:t>
      </w:r>
    </w:p>
    <w:p w:rsidR="002E7874" w:rsidRPr="003C5246" w:rsidRDefault="002E7874" w:rsidP="00C02795">
      <w:pPr>
        <w:pStyle w:val="a9"/>
        <w:rPr>
          <w:sz w:val="24"/>
          <w:szCs w:val="24"/>
          <w:lang w:val="uk-UA"/>
        </w:rPr>
      </w:pPr>
      <w:r w:rsidRPr="003C5246">
        <w:rPr>
          <w:sz w:val="24"/>
          <w:szCs w:val="24"/>
          <w:lang w:val="uk-UA"/>
        </w:rPr>
        <w:t>Звіт про зміни у власному капіталі подається в розгорнутому форматі.</w:t>
      </w:r>
    </w:p>
    <w:p w:rsidR="002E7874" w:rsidRPr="003C5246" w:rsidRDefault="002E7874" w:rsidP="00C02795">
      <w:pPr>
        <w:pStyle w:val="a9"/>
        <w:rPr>
          <w:sz w:val="24"/>
          <w:szCs w:val="24"/>
          <w:lang w:val="uk-UA"/>
        </w:rPr>
      </w:pPr>
      <w:r w:rsidRPr="003C5246">
        <w:rPr>
          <w:sz w:val="24"/>
          <w:szCs w:val="24"/>
          <w:lang w:val="uk-UA"/>
        </w:rPr>
        <w:t>Звіт про рух грошових коштів с</w:t>
      </w:r>
      <w:r w:rsidR="001C0ACA" w:rsidRPr="003C5246">
        <w:rPr>
          <w:sz w:val="24"/>
          <w:szCs w:val="24"/>
          <w:lang w:val="uk-UA"/>
        </w:rPr>
        <w:t xml:space="preserve">кладається відповідно з МСБО7 </w:t>
      </w:r>
      <w:r w:rsidRPr="003C5246">
        <w:rPr>
          <w:sz w:val="24"/>
          <w:szCs w:val="24"/>
          <w:lang w:val="uk-UA"/>
        </w:rPr>
        <w:t>прямим методом.</w:t>
      </w:r>
    </w:p>
    <w:p w:rsidR="002E7874" w:rsidRDefault="002E7874" w:rsidP="00C02795">
      <w:pPr>
        <w:pStyle w:val="a9"/>
        <w:rPr>
          <w:sz w:val="24"/>
          <w:szCs w:val="24"/>
          <w:lang w:val="uk-UA"/>
        </w:rPr>
      </w:pPr>
      <w:r w:rsidRPr="003C5246">
        <w:rPr>
          <w:sz w:val="24"/>
          <w:szCs w:val="24"/>
          <w:lang w:val="uk-UA"/>
        </w:rPr>
        <w:t>Примітки до фінансової звітності складаються відповідно з обов’язковими вимогами до розкриття інформації, викладених у всіх МСБО/МСФЗ.</w:t>
      </w:r>
    </w:p>
    <w:p w:rsidR="001513CF" w:rsidRPr="003C5246" w:rsidRDefault="001513CF" w:rsidP="00C02795">
      <w:pPr>
        <w:pStyle w:val="a9"/>
        <w:rPr>
          <w:sz w:val="24"/>
          <w:szCs w:val="24"/>
          <w:lang w:val="uk-UA"/>
        </w:rPr>
      </w:pPr>
      <w:r w:rsidRPr="008103D2">
        <w:rPr>
          <w:sz w:val="24"/>
          <w:szCs w:val="24"/>
          <w:lang w:val="uk-UA"/>
        </w:rPr>
        <w:t>Фінансова звітність Товариства  є фінансовою звітністю загального призначення.</w:t>
      </w:r>
    </w:p>
    <w:p w:rsidR="006D68D1" w:rsidRPr="003C5246" w:rsidRDefault="006D68D1" w:rsidP="001B5AF0">
      <w:pPr>
        <w:pStyle w:val="23"/>
        <w:tabs>
          <w:tab w:val="left" w:pos="993"/>
        </w:tabs>
        <w:spacing w:after="0" w:line="240" w:lineRule="auto"/>
        <w:ind w:left="0"/>
        <w:jc w:val="both"/>
        <w:rPr>
          <w:lang w:val="uk-UA"/>
        </w:rPr>
      </w:pPr>
    </w:p>
    <w:p w:rsidR="002E7874" w:rsidRPr="003C5246" w:rsidRDefault="00950116" w:rsidP="00950116">
      <w:pPr>
        <w:pStyle w:val="a9"/>
        <w:outlineLvl w:val="0"/>
        <w:rPr>
          <w:b/>
          <w:sz w:val="26"/>
          <w:szCs w:val="26"/>
          <w:lang w:val="uk-UA"/>
        </w:rPr>
      </w:pPr>
      <w:bookmarkStart w:id="26" w:name="_Toc442793269"/>
      <w:r w:rsidRPr="003C5246">
        <w:rPr>
          <w:b/>
          <w:sz w:val="26"/>
          <w:szCs w:val="26"/>
          <w:lang w:val="uk-UA"/>
        </w:rPr>
        <w:t>4.</w:t>
      </w:r>
      <w:r w:rsidR="00C02795" w:rsidRPr="003C5246">
        <w:rPr>
          <w:b/>
          <w:sz w:val="26"/>
          <w:szCs w:val="26"/>
          <w:lang w:val="uk-UA"/>
        </w:rPr>
        <w:t>СУТТЄВІ ОБЛІКОВІ СУДЖЕННЯ ТА ОЦІНКИ</w:t>
      </w:r>
      <w:bookmarkEnd w:id="26"/>
    </w:p>
    <w:p w:rsidR="002E7874" w:rsidRPr="003C5246" w:rsidRDefault="002E7874" w:rsidP="00957863">
      <w:pPr>
        <w:pStyle w:val="a9"/>
        <w:rPr>
          <w:sz w:val="24"/>
          <w:szCs w:val="24"/>
          <w:lang w:val="uk-UA"/>
        </w:rPr>
      </w:pPr>
      <w:r w:rsidRPr="003C5246">
        <w:rPr>
          <w:sz w:val="24"/>
          <w:szCs w:val="24"/>
          <w:lang w:val="uk-UA"/>
        </w:rPr>
        <w:t>Підготовка фінансової звітності згідно з МСФЗ вимагає від керівництва формування суджень, оцінок та припущень, які впливають на застосування облікових політик, а також на суми активів, зобов’язань, доходів та витрат, відображених у фінансовій звітності. 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w:t>
      </w:r>
    </w:p>
    <w:p w:rsidR="009D5B19" w:rsidRPr="003C5246" w:rsidRDefault="009D5B19" w:rsidP="00957863">
      <w:pPr>
        <w:pStyle w:val="a9"/>
        <w:rPr>
          <w:sz w:val="24"/>
          <w:szCs w:val="24"/>
          <w:lang w:val="uk-UA"/>
        </w:rPr>
      </w:pPr>
      <w:r w:rsidRPr="003C5246">
        <w:rPr>
          <w:sz w:val="24"/>
          <w:szCs w:val="24"/>
          <w:lang w:val="uk-UA"/>
        </w:rPr>
        <w:t>Оцінки в основному включають:</w:t>
      </w:r>
    </w:p>
    <w:p w:rsidR="009D5B19" w:rsidRPr="003C5246" w:rsidRDefault="009D5B19" w:rsidP="00957863">
      <w:pPr>
        <w:pStyle w:val="a9"/>
        <w:rPr>
          <w:sz w:val="24"/>
          <w:szCs w:val="24"/>
          <w:lang w:val="uk-UA"/>
        </w:rPr>
      </w:pPr>
      <w:r w:rsidRPr="003C5246">
        <w:rPr>
          <w:sz w:val="24"/>
          <w:szCs w:val="24"/>
          <w:lang w:val="uk-UA"/>
        </w:rPr>
        <w:t>-</w:t>
      </w:r>
      <w:r w:rsidR="00F16812" w:rsidRPr="003C5246">
        <w:rPr>
          <w:sz w:val="24"/>
          <w:szCs w:val="24"/>
          <w:lang w:val="uk-UA"/>
        </w:rPr>
        <w:t xml:space="preserve"> </w:t>
      </w:r>
      <w:r w:rsidRPr="003C5246">
        <w:rPr>
          <w:sz w:val="24"/>
          <w:szCs w:val="24"/>
          <w:lang w:val="uk-UA"/>
        </w:rPr>
        <w:t>Знецінення основних засобів відповідно до МСФЗ 36 «Знецінення активів»</w:t>
      </w:r>
      <w:r w:rsidR="008572F3" w:rsidRPr="003C5246">
        <w:rPr>
          <w:sz w:val="24"/>
          <w:szCs w:val="24"/>
          <w:lang w:val="uk-UA"/>
        </w:rPr>
        <w:t xml:space="preserve"> </w:t>
      </w:r>
      <w:r w:rsidRPr="003C5246">
        <w:rPr>
          <w:sz w:val="24"/>
          <w:szCs w:val="24"/>
          <w:lang w:val="uk-UA"/>
        </w:rPr>
        <w:t>- Товариство переглядає балансову вартість необоротних матеріальних активів ( в основному основних засобів) для визначення ознак знецінення</w:t>
      </w:r>
    </w:p>
    <w:p w:rsidR="009D5B19" w:rsidRPr="003C5246" w:rsidRDefault="009D5B19" w:rsidP="00957863">
      <w:pPr>
        <w:pStyle w:val="a9"/>
        <w:rPr>
          <w:sz w:val="24"/>
          <w:szCs w:val="24"/>
          <w:lang w:val="uk-UA"/>
        </w:rPr>
      </w:pPr>
      <w:r w:rsidRPr="003C5246">
        <w:rPr>
          <w:sz w:val="24"/>
          <w:szCs w:val="24"/>
          <w:lang w:val="uk-UA"/>
        </w:rPr>
        <w:t>-</w:t>
      </w:r>
      <w:r w:rsidR="00F16812" w:rsidRPr="003C5246">
        <w:rPr>
          <w:sz w:val="24"/>
          <w:szCs w:val="24"/>
          <w:lang w:val="uk-UA"/>
        </w:rPr>
        <w:t xml:space="preserve"> </w:t>
      </w:r>
      <w:r w:rsidRPr="003C5246">
        <w:rPr>
          <w:sz w:val="24"/>
          <w:szCs w:val="24"/>
          <w:lang w:val="uk-UA"/>
        </w:rPr>
        <w:t>Термін корисного використання основних засобів – Товариство визначає строки корисного використання не рідше ніж 1 раз на рік, на кінець кожного фінансового року та якщо очікуються відхилення від попередніх оцінок, зміни враховуються як зміни в облікових оцінках згідно з МСБО 8 «Облікові політики, зміни в облікових оцінках та помилки»</w:t>
      </w:r>
    </w:p>
    <w:p w:rsidR="009D5B19" w:rsidRPr="003C5246" w:rsidRDefault="009D5B19" w:rsidP="00957863">
      <w:pPr>
        <w:pStyle w:val="a9"/>
        <w:rPr>
          <w:sz w:val="24"/>
          <w:szCs w:val="24"/>
          <w:lang w:val="uk-UA"/>
        </w:rPr>
      </w:pPr>
      <w:r w:rsidRPr="003C5246">
        <w:rPr>
          <w:sz w:val="24"/>
          <w:szCs w:val="24"/>
          <w:lang w:val="uk-UA"/>
        </w:rPr>
        <w:t>-</w:t>
      </w:r>
      <w:r w:rsidR="00F16812" w:rsidRPr="003C5246">
        <w:rPr>
          <w:sz w:val="24"/>
          <w:szCs w:val="24"/>
          <w:lang w:val="uk-UA"/>
        </w:rPr>
        <w:t xml:space="preserve"> </w:t>
      </w:r>
      <w:r w:rsidRPr="003C5246">
        <w:rPr>
          <w:sz w:val="24"/>
          <w:szCs w:val="24"/>
          <w:lang w:val="uk-UA"/>
        </w:rPr>
        <w:t xml:space="preserve">Резерв під сумнівну заборгованість – Товариство </w:t>
      </w:r>
      <w:r w:rsidR="006D68D1" w:rsidRPr="003C5246">
        <w:rPr>
          <w:sz w:val="24"/>
          <w:szCs w:val="24"/>
          <w:lang w:val="uk-UA"/>
        </w:rPr>
        <w:t xml:space="preserve"> визначає створює чи </w:t>
      </w:r>
      <w:r w:rsidRPr="003C5246">
        <w:rPr>
          <w:sz w:val="24"/>
          <w:szCs w:val="24"/>
          <w:lang w:val="uk-UA"/>
        </w:rPr>
        <w:t>не створює резерв під сумнівні борги для покриття можливих збитків</w:t>
      </w:r>
    </w:p>
    <w:p w:rsidR="00950116" w:rsidRPr="003C5246" w:rsidRDefault="00950116" w:rsidP="00957863">
      <w:pPr>
        <w:pStyle w:val="a9"/>
        <w:rPr>
          <w:sz w:val="24"/>
          <w:szCs w:val="24"/>
          <w:lang w:val="uk-UA"/>
        </w:rPr>
      </w:pPr>
    </w:p>
    <w:p w:rsidR="00950116" w:rsidRPr="003C5246" w:rsidRDefault="00950116" w:rsidP="00950116">
      <w:pPr>
        <w:pStyle w:val="a9"/>
        <w:ind w:firstLine="708"/>
        <w:rPr>
          <w:i/>
          <w:sz w:val="24"/>
          <w:szCs w:val="24"/>
          <w:u w:val="single"/>
          <w:lang w:val="uk-UA"/>
        </w:rPr>
      </w:pPr>
      <w:r w:rsidRPr="003C5246">
        <w:rPr>
          <w:i/>
          <w:sz w:val="24"/>
          <w:szCs w:val="24"/>
          <w:u w:val="single"/>
          <w:lang w:val="uk-UA"/>
        </w:rPr>
        <w:t>Під час підготовки цієї фінансової звітності керівництвом було зроблено наступні судження, оцінки та припущення:</w:t>
      </w:r>
    </w:p>
    <w:p w:rsidR="00950116" w:rsidRPr="003C5246" w:rsidRDefault="00950116" w:rsidP="00950116">
      <w:pPr>
        <w:pStyle w:val="a9"/>
        <w:rPr>
          <w:sz w:val="24"/>
          <w:szCs w:val="24"/>
          <w:lang w:val="uk-UA"/>
        </w:rPr>
      </w:pPr>
      <w:r w:rsidRPr="003C5246">
        <w:rPr>
          <w:sz w:val="24"/>
          <w:szCs w:val="24"/>
          <w:lang w:val="uk-UA"/>
        </w:rPr>
        <w:t>1) Товариство продовжуватиме свою діяльність на підставі принципу безперервності.</w:t>
      </w:r>
    </w:p>
    <w:p w:rsidR="00950116" w:rsidRPr="003C5246" w:rsidRDefault="00950116" w:rsidP="00950116">
      <w:pPr>
        <w:pStyle w:val="a9"/>
        <w:rPr>
          <w:sz w:val="24"/>
          <w:szCs w:val="24"/>
          <w:lang w:val="uk-UA"/>
        </w:rPr>
      </w:pPr>
      <w:r w:rsidRPr="003C5246">
        <w:rPr>
          <w:sz w:val="24"/>
          <w:szCs w:val="24"/>
          <w:lang w:val="uk-UA"/>
        </w:rPr>
        <w:t>2) Жодний компонент бізнесу та/або група активів чи окремі активи не передбачені на продаж та не класифіковані як групи вибуття. Вся діяльність розглядається як діяльність, що продовжується, інформація з припиненої діяльності не наводиться.</w:t>
      </w:r>
    </w:p>
    <w:p w:rsidR="00950116" w:rsidRPr="003C5246" w:rsidRDefault="00950116" w:rsidP="00950116">
      <w:pPr>
        <w:pStyle w:val="a9"/>
        <w:rPr>
          <w:sz w:val="24"/>
          <w:szCs w:val="24"/>
          <w:lang w:val="uk-UA"/>
        </w:rPr>
      </w:pPr>
      <w:r w:rsidRPr="003C5246">
        <w:rPr>
          <w:sz w:val="24"/>
          <w:szCs w:val="24"/>
          <w:lang w:val="uk-UA"/>
        </w:rPr>
        <w:t>3) Строки корисного використання довгострокових нефінансових активів є предметом судження, що ґрунтується на досвіді використання подібних активів; цілком зношені активи продовжують використовуватися та не можуть бути списаними з балансу, так як Товариство їх фактично використовує, підтримує робочий стан.</w:t>
      </w:r>
    </w:p>
    <w:p w:rsidR="00950116" w:rsidRPr="003C5246" w:rsidRDefault="00950116" w:rsidP="00950116">
      <w:pPr>
        <w:pStyle w:val="a9"/>
        <w:rPr>
          <w:sz w:val="24"/>
          <w:szCs w:val="24"/>
          <w:lang w:val="uk-UA"/>
        </w:rPr>
      </w:pPr>
      <w:r w:rsidRPr="003C5246">
        <w:rPr>
          <w:sz w:val="24"/>
          <w:szCs w:val="24"/>
          <w:lang w:val="uk-UA"/>
        </w:rPr>
        <w:t>4) Резерви щорічних відпусток містять оціночні значення відповідно до методології, визначеної обліковою політикою.</w:t>
      </w:r>
    </w:p>
    <w:p w:rsidR="00950116" w:rsidRPr="003C5246" w:rsidRDefault="00950116" w:rsidP="00950116">
      <w:pPr>
        <w:pStyle w:val="a9"/>
        <w:rPr>
          <w:sz w:val="24"/>
          <w:szCs w:val="24"/>
          <w:lang w:val="uk-UA"/>
        </w:rPr>
      </w:pPr>
      <w:r w:rsidRPr="003C5246">
        <w:rPr>
          <w:sz w:val="24"/>
          <w:szCs w:val="24"/>
          <w:lang w:val="uk-UA"/>
        </w:rPr>
        <w:t>5) Оцінка приблизної справедливої вартості по фінансових активах та зобов’язаннях, що обліковуються не за справедливою вартістю, але розкриття справедливої вартості яких вимагається, містить припущення щодо їхньої справедливої вартості.</w:t>
      </w:r>
    </w:p>
    <w:p w:rsidR="00950116" w:rsidRPr="003C5246" w:rsidRDefault="00950116" w:rsidP="00950116">
      <w:pPr>
        <w:pStyle w:val="a9"/>
        <w:rPr>
          <w:sz w:val="24"/>
          <w:szCs w:val="24"/>
          <w:lang w:val="uk-UA"/>
        </w:rPr>
      </w:pPr>
      <w:r w:rsidRPr="003C5246">
        <w:rPr>
          <w:sz w:val="24"/>
          <w:szCs w:val="24"/>
          <w:lang w:val="uk-UA"/>
        </w:rPr>
        <w:t>6) Облік фінансових активів в частині зменшення корисності містить ряд припущень та оцінок (наявність чи відсутність ознак знецінення, майбутні грошові потоки тощо).</w:t>
      </w:r>
    </w:p>
    <w:p w:rsidR="00950116" w:rsidRPr="003C5246" w:rsidRDefault="00950116" w:rsidP="00950116">
      <w:pPr>
        <w:pStyle w:val="a9"/>
        <w:rPr>
          <w:sz w:val="24"/>
          <w:szCs w:val="24"/>
          <w:lang w:val="uk-UA"/>
        </w:rPr>
      </w:pPr>
      <w:r w:rsidRPr="003C5246">
        <w:rPr>
          <w:sz w:val="24"/>
          <w:szCs w:val="24"/>
          <w:lang w:val="uk-UA"/>
        </w:rPr>
        <w:t>7) Відстрочений податковий актив визнається в тій мірі, в якій існує ймовірність наявності оподатковуваного прибутку, проти якого можуть бути використані тимчасові різниці і податкові збитки. Час утилізації/погашення відстрочених податкових активів та зобов’язань теж є припущенням, на підставі якого застосовуються відповідні майбутні ставки податку.</w:t>
      </w:r>
    </w:p>
    <w:p w:rsidR="00950116" w:rsidRPr="003C5246" w:rsidRDefault="00950116" w:rsidP="00950116">
      <w:pPr>
        <w:pStyle w:val="a9"/>
        <w:rPr>
          <w:sz w:val="24"/>
          <w:szCs w:val="24"/>
          <w:lang w:val="uk-UA"/>
        </w:rPr>
      </w:pPr>
      <w:r w:rsidRPr="003C5246">
        <w:rPr>
          <w:sz w:val="24"/>
          <w:szCs w:val="24"/>
          <w:lang w:val="uk-UA"/>
        </w:rPr>
        <w:lastRenderedPageBreak/>
        <w:t>8) Товариством оцінено, що для тих активів/зобов’язань, що відображені в балансі як довгострокові (крім відстрочених податків), на відміну від поточних, відшкодування/погашення відбудеться більш ніж через дванадцять місяців (або операційного циклу) з дати балансу.</w:t>
      </w:r>
    </w:p>
    <w:p w:rsidR="00950116" w:rsidRPr="003C5246" w:rsidRDefault="00950116" w:rsidP="00950116">
      <w:pPr>
        <w:pStyle w:val="a9"/>
        <w:rPr>
          <w:sz w:val="24"/>
          <w:szCs w:val="24"/>
          <w:lang w:val="uk-UA"/>
        </w:rPr>
      </w:pPr>
      <w:r w:rsidRPr="003C5246">
        <w:rPr>
          <w:sz w:val="24"/>
          <w:szCs w:val="24"/>
          <w:lang w:val="uk-UA"/>
        </w:rPr>
        <w:t>9) Товариством оцінено, що всі договори оренди, по яких воно виступає стороною, не містять ознак фінансової оренди та повинні класифікуватися як операційна оренда.</w:t>
      </w:r>
    </w:p>
    <w:p w:rsidR="00950116" w:rsidRPr="003C5246" w:rsidRDefault="00950116" w:rsidP="00950116">
      <w:pPr>
        <w:pStyle w:val="a9"/>
        <w:rPr>
          <w:sz w:val="24"/>
          <w:szCs w:val="24"/>
          <w:lang w:val="uk-UA"/>
        </w:rPr>
      </w:pPr>
      <w:r w:rsidRPr="003C5246">
        <w:rPr>
          <w:sz w:val="24"/>
          <w:szCs w:val="24"/>
          <w:lang w:val="uk-UA"/>
        </w:rPr>
        <w:t>10) Аналіз чутливості та інші аналізи щодо управління ризиками містять припущення стосовно варіювання чинників та їхнього впливу на активи, зобов’язання, сукупних дохід та капітал.</w:t>
      </w:r>
    </w:p>
    <w:p w:rsidR="00950116" w:rsidRPr="003C5246" w:rsidRDefault="00950116" w:rsidP="00950116">
      <w:pPr>
        <w:pStyle w:val="a9"/>
        <w:rPr>
          <w:sz w:val="24"/>
          <w:szCs w:val="24"/>
          <w:lang w:val="uk-UA"/>
        </w:rPr>
      </w:pPr>
      <w:r w:rsidRPr="003C5246">
        <w:rPr>
          <w:sz w:val="24"/>
          <w:szCs w:val="24"/>
          <w:lang w:val="uk-UA"/>
        </w:rPr>
        <w:t>11) Товариством зроблено припущення про те, що судові справи, по яких воно виступає відповідачем, будуть виграні у судах усіх інстанцій.</w:t>
      </w:r>
    </w:p>
    <w:p w:rsidR="008572F3" w:rsidRPr="003C5246" w:rsidRDefault="008572F3" w:rsidP="008572F3">
      <w:pPr>
        <w:pStyle w:val="a9"/>
        <w:rPr>
          <w:b/>
          <w:sz w:val="26"/>
          <w:szCs w:val="26"/>
          <w:lang w:val="uk-UA"/>
        </w:rPr>
      </w:pPr>
    </w:p>
    <w:p w:rsidR="008572F3" w:rsidRPr="003C5246" w:rsidRDefault="008572F3" w:rsidP="008572F3">
      <w:pPr>
        <w:jc w:val="both"/>
        <w:rPr>
          <w:b/>
          <w:sz w:val="22"/>
          <w:szCs w:val="22"/>
          <w:lang w:val="uk-UA"/>
        </w:rPr>
      </w:pPr>
    </w:p>
    <w:p w:rsidR="008572F3" w:rsidRPr="003C5246" w:rsidRDefault="008572F3" w:rsidP="008572F3">
      <w:pPr>
        <w:pStyle w:val="1"/>
        <w:rPr>
          <w:b/>
          <w:sz w:val="22"/>
          <w:szCs w:val="22"/>
          <w:lang w:val="uk-UA"/>
        </w:rPr>
      </w:pPr>
      <w:bookmarkStart w:id="27" w:name="_Toc442793270"/>
      <w:r w:rsidRPr="003C5246">
        <w:rPr>
          <w:b/>
          <w:sz w:val="22"/>
          <w:szCs w:val="22"/>
          <w:lang w:val="uk-UA"/>
        </w:rPr>
        <w:t>5.РОЗКРИТТЯ ІНФОРМАЦІЇ ПО СТАТТЯМ, РЕКЛАСИФІКАЦІЯ</w:t>
      </w:r>
      <w:bookmarkEnd w:id="27"/>
      <w:r w:rsidRPr="003C5246">
        <w:rPr>
          <w:b/>
          <w:sz w:val="22"/>
          <w:szCs w:val="22"/>
          <w:lang w:val="uk-UA"/>
        </w:rPr>
        <w:t xml:space="preserve"> </w:t>
      </w:r>
    </w:p>
    <w:p w:rsidR="008572F3" w:rsidRPr="003C5246" w:rsidRDefault="008572F3" w:rsidP="0077146B">
      <w:pPr>
        <w:pStyle w:val="1"/>
        <w:rPr>
          <w:b/>
          <w:sz w:val="22"/>
          <w:szCs w:val="22"/>
          <w:lang w:val="uk-UA"/>
        </w:rPr>
      </w:pPr>
      <w:bookmarkStart w:id="28" w:name="_Toc442793271"/>
      <w:r w:rsidRPr="003C5246">
        <w:rPr>
          <w:b/>
          <w:sz w:val="22"/>
          <w:szCs w:val="22"/>
          <w:lang w:val="uk-UA"/>
        </w:rPr>
        <w:t>ТА ПОДАННЯ  ІНШОЇ ІНФОРМАЦІЇ</w:t>
      </w:r>
      <w:bookmarkEnd w:id="28"/>
      <w:r w:rsidRPr="003C5246">
        <w:rPr>
          <w:b/>
          <w:sz w:val="22"/>
          <w:szCs w:val="22"/>
          <w:lang w:val="uk-UA"/>
        </w:rPr>
        <w:t xml:space="preserve">  </w:t>
      </w:r>
    </w:p>
    <w:p w:rsidR="008572F3" w:rsidRPr="003C5246" w:rsidRDefault="008572F3" w:rsidP="008572F3">
      <w:pPr>
        <w:pStyle w:val="a9"/>
        <w:rPr>
          <w:b/>
          <w:sz w:val="26"/>
          <w:szCs w:val="26"/>
          <w:lang w:val="uk-UA"/>
        </w:rPr>
      </w:pPr>
    </w:p>
    <w:p w:rsidR="00E02150" w:rsidRPr="003C5246" w:rsidRDefault="008572F3" w:rsidP="008572F3">
      <w:pPr>
        <w:pStyle w:val="a9"/>
        <w:rPr>
          <w:b/>
          <w:sz w:val="26"/>
          <w:szCs w:val="26"/>
          <w:lang w:val="uk-UA"/>
        </w:rPr>
      </w:pPr>
      <w:r w:rsidRPr="003C5246">
        <w:rPr>
          <w:b/>
          <w:sz w:val="26"/>
          <w:szCs w:val="26"/>
          <w:lang w:val="uk-UA"/>
        </w:rPr>
        <w:t>5.1.</w:t>
      </w:r>
      <w:r w:rsidR="002E7874" w:rsidRPr="003C5246">
        <w:rPr>
          <w:b/>
          <w:sz w:val="26"/>
          <w:szCs w:val="26"/>
          <w:lang w:val="uk-UA"/>
        </w:rPr>
        <w:t xml:space="preserve"> </w:t>
      </w:r>
      <w:r w:rsidR="00E02150" w:rsidRPr="003C5246">
        <w:rPr>
          <w:b/>
          <w:sz w:val="26"/>
          <w:szCs w:val="26"/>
          <w:lang w:val="uk-UA"/>
        </w:rPr>
        <w:t xml:space="preserve">МСБО 16 «Основні засоби» МСБО 38 «Нематеріальні активи» </w:t>
      </w:r>
    </w:p>
    <w:p w:rsidR="002E7874" w:rsidRPr="003C5246" w:rsidRDefault="002E7874" w:rsidP="006D2D54">
      <w:pPr>
        <w:pStyle w:val="a9"/>
        <w:rPr>
          <w:sz w:val="24"/>
          <w:szCs w:val="24"/>
          <w:lang w:val="uk-UA"/>
        </w:rPr>
      </w:pPr>
      <w:r w:rsidRPr="003C5246">
        <w:rPr>
          <w:sz w:val="24"/>
          <w:szCs w:val="24"/>
          <w:lang w:val="uk-UA"/>
        </w:rPr>
        <w:t xml:space="preserve">За </w:t>
      </w:r>
      <w:r w:rsidR="00022FEA" w:rsidRPr="003C5246">
        <w:rPr>
          <w:sz w:val="24"/>
          <w:szCs w:val="24"/>
          <w:lang w:val="uk-UA"/>
        </w:rPr>
        <w:t>12</w:t>
      </w:r>
      <w:r w:rsidR="00550F1B" w:rsidRPr="003C5246">
        <w:rPr>
          <w:sz w:val="24"/>
          <w:szCs w:val="24"/>
          <w:lang w:val="uk-UA"/>
        </w:rPr>
        <w:t xml:space="preserve"> місяців</w:t>
      </w:r>
      <w:r w:rsidRPr="003C5246">
        <w:rPr>
          <w:sz w:val="24"/>
          <w:szCs w:val="24"/>
          <w:lang w:val="uk-UA"/>
        </w:rPr>
        <w:t xml:space="preserve"> 201</w:t>
      </w:r>
      <w:r w:rsidR="00A94577" w:rsidRPr="003C5246">
        <w:rPr>
          <w:sz w:val="24"/>
          <w:szCs w:val="24"/>
          <w:lang w:val="uk-UA"/>
        </w:rPr>
        <w:t>5</w:t>
      </w:r>
      <w:r w:rsidRPr="003C5246">
        <w:rPr>
          <w:sz w:val="24"/>
          <w:szCs w:val="24"/>
          <w:lang w:val="uk-UA"/>
        </w:rPr>
        <w:t xml:space="preserve"> р</w:t>
      </w:r>
      <w:r w:rsidR="00A94577" w:rsidRPr="003C5246">
        <w:rPr>
          <w:sz w:val="24"/>
          <w:szCs w:val="24"/>
          <w:lang w:val="uk-UA"/>
        </w:rPr>
        <w:t xml:space="preserve">оку Товариство  не придбавало </w:t>
      </w:r>
      <w:r w:rsidRPr="003C5246">
        <w:rPr>
          <w:sz w:val="24"/>
          <w:szCs w:val="24"/>
          <w:lang w:val="uk-UA"/>
        </w:rPr>
        <w:t xml:space="preserve"> основних  засобів</w:t>
      </w:r>
      <w:r w:rsidR="00305A4C">
        <w:rPr>
          <w:sz w:val="24"/>
          <w:szCs w:val="24"/>
          <w:lang w:val="uk-UA"/>
        </w:rPr>
        <w:t xml:space="preserve"> та  нематеріальних активів</w:t>
      </w:r>
      <w:r w:rsidR="006D68D1" w:rsidRPr="003C5246">
        <w:rPr>
          <w:sz w:val="24"/>
          <w:szCs w:val="24"/>
          <w:lang w:val="uk-UA"/>
        </w:rPr>
        <w:t>.</w:t>
      </w:r>
      <w:r w:rsidR="009E04E1" w:rsidRPr="003C5246">
        <w:rPr>
          <w:sz w:val="24"/>
          <w:szCs w:val="24"/>
          <w:lang w:val="uk-UA"/>
        </w:rPr>
        <w:t xml:space="preserve"> Товариство використовує модель оцінки –</w:t>
      </w:r>
      <w:r w:rsidR="008572F3" w:rsidRPr="003C5246">
        <w:rPr>
          <w:sz w:val="24"/>
          <w:szCs w:val="24"/>
          <w:lang w:val="uk-UA"/>
        </w:rPr>
        <w:t xml:space="preserve"> </w:t>
      </w:r>
      <w:r w:rsidR="009E04E1" w:rsidRPr="003C5246">
        <w:rPr>
          <w:sz w:val="24"/>
          <w:szCs w:val="24"/>
          <w:lang w:val="uk-UA"/>
        </w:rPr>
        <w:t>собівартість.</w:t>
      </w:r>
      <w:r w:rsidRPr="003C5246">
        <w:rPr>
          <w:sz w:val="24"/>
          <w:szCs w:val="24"/>
          <w:lang w:val="uk-UA"/>
        </w:rPr>
        <w:t xml:space="preserve"> </w:t>
      </w:r>
      <w:r w:rsidR="004F7C92" w:rsidRPr="003C5246">
        <w:rPr>
          <w:sz w:val="24"/>
          <w:szCs w:val="24"/>
          <w:lang w:val="uk-UA"/>
        </w:rPr>
        <w:t xml:space="preserve"> </w:t>
      </w:r>
      <w:r w:rsidR="00C05E52" w:rsidRPr="003C5246">
        <w:rPr>
          <w:sz w:val="24"/>
          <w:szCs w:val="24"/>
          <w:lang w:val="uk-UA"/>
        </w:rPr>
        <w:t>Основні засоби та нематеріальні активи, наведені в таблиці, належать Товариству, обмеження щодо володіння, користування та розпорядження відсутні, ці активи в заставу не надані.</w:t>
      </w:r>
      <w:r w:rsidR="004F7C92" w:rsidRPr="003C5246">
        <w:rPr>
          <w:sz w:val="24"/>
          <w:szCs w:val="24"/>
          <w:lang w:val="uk-UA"/>
        </w:rPr>
        <w:t xml:space="preserve"> </w:t>
      </w:r>
      <w:r w:rsidR="00EE7DF8" w:rsidRPr="003C5246">
        <w:rPr>
          <w:sz w:val="24"/>
          <w:szCs w:val="24"/>
          <w:lang w:val="uk-UA"/>
        </w:rPr>
        <w:t>МСБО 36 «Зменшення корисності активів»</w:t>
      </w:r>
      <w:r w:rsidR="004F7C92" w:rsidRPr="003C5246">
        <w:rPr>
          <w:sz w:val="24"/>
          <w:szCs w:val="24"/>
          <w:lang w:val="uk-UA"/>
        </w:rPr>
        <w:t>.</w:t>
      </w:r>
      <w:r w:rsidR="003C5246">
        <w:rPr>
          <w:sz w:val="24"/>
          <w:szCs w:val="24"/>
          <w:lang w:val="uk-UA"/>
        </w:rPr>
        <w:t xml:space="preserve"> </w:t>
      </w:r>
      <w:r w:rsidR="00EE7DF8" w:rsidRPr="003C5246">
        <w:rPr>
          <w:sz w:val="24"/>
          <w:szCs w:val="24"/>
          <w:lang w:val="uk-UA"/>
        </w:rPr>
        <w:t xml:space="preserve">У 2015 році Товариство провело  процедуру тестування  активів на знецінення. </w:t>
      </w:r>
      <w:r w:rsidR="00C05E52" w:rsidRPr="003C5246">
        <w:rPr>
          <w:sz w:val="24"/>
          <w:szCs w:val="24"/>
          <w:lang w:val="uk-UA"/>
        </w:rPr>
        <w:t xml:space="preserve"> Балансова вартість основних засобів та нематеріальних активів  суттєво не відрізнялась від їх справедливої вартості. </w:t>
      </w:r>
      <w:r w:rsidR="00281634" w:rsidRPr="003C5246">
        <w:rPr>
          <w:sz w:val="24"/>
          <w:szCs w:val="24"/>
          <w:lang w:val="uk-UA"/>
        </w:rPr>
        <w:t xml:space="preserve"> Послідовно аналізуючи зазначені згідно МСФЗ 36 «Знецінення активів» ознаки можливої наявності знецінення</w:t>
      </w:r>
      <w:r w:rsidR="009E04E1" w:rsidRPr="003C5246">
        <w:rPr>
          <w:sz w:val="24"/>
          <w:szCs w:val="24"/>
          <w:lang w:val="uk-UA"/>
        </w:rPr>
        <w:t>,</w:t>
      </w:r>
      <w:r w:rsidR="00281634" w:rsidRPr="003C5246">
        <w:rPr>
          <w:sz w:val="24"/>
          <w:szCs w:val="24"/>
          <w:lang w:val="uk-UA"/>
        </w:rPr>
        <w:t xml:space="preserve"> зазначаємо що активи Товариства нормально експлуатуються, знаходяться в доброму стані. Немає підстав вважати, що вартість комплексу активів знизилася більше, ніж передбачалось, виходячи з нормальних умов його експлуатації, з</w:t>
      </w:r>
      <w:r w:rsidR="00C05E52" w:rsidRPr="003C5246">
        <w:rPr>
          <w:sz w:val="24"/>
          <w:szCs w:val="24"/>
          <w:lang w:val="uk-UA"/>
        </w:rPr>
        <w:t>меншення корисності не було, переоцінки не проводилося.</w:t>
      </w:r>
      <w:r w:rsidR="003C5246">
        <w:rPr>
          <w:sz w:val="24"/>
          <w:szCs w:val="24"/>
          <w:lang w:val="uk-UA"/>
        </w:rPr>
        <w:t xml:space="preserve"> </w:t>
      </w:r>
      <w:r w:rsidRPr="003C5246">
        <w:rPr>
          <w:sz w:val="24"/>
          <w:szCs w:val="24"/>
          <w:lang w:val="uk-UA"/>
        </w:rPr>
        <w:t>Рух основних засобів та нематеріальних активів представлений таким чином</w:t>
      </w:r>
      <w:r w:rsidR="00FF31C5" w:rsidRPr="003C5246">
        <w:rPr>
          <w:sz w:val="24"/>
          <w:szCs w:val="24"/>
          <w:lang w:val="uk-UA"/>
        </w:rPr>
        <w:t>, тис.грн.</w:t>
      </w:r>
      <w:r w:rsidRPr="003C5246">
        <w:rPr>
          <w:sz w:val="24"/>
          <w:szCs w:val="24"/>
          <w:lang w:val="uk-UA"/>
        </w:rPr>
        <w:t>:</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3510"/>
        <w:gridCol w:w="1701"/>
        <w:gridCol w:w="1985"/>
        <w:gridCol w:w="1701"/>
        <w:gridCol w:w="1843"/>
      </w:tblGrid>
      <w:tr w:rsidR="00305A4C" w:rsidRPr="0007032E" w:rsidTr="00305A4C">
        <w:tc>
          <w:tcPr>
            <w:tcW w:w="3510" w:type="dxa"/>
          </w:tcPr>
          <w:p w:rsidR="00305A4C" w:rsidRPr="0007032E" w:rsidRDefault="00305A4C" w:rsidP="00305A4C">
            <w:pPr>
              <w:pStyle w:val="a9"/>
              <w:rPr>
                <w:sz w:val="18"/>
                <w:szCs w:val="18"/>
                <w:lang w:val="uk-UA"/>
              </w:rPr>
            </w:pPr>
          </w:p>
        </w:tc>
        <w:tc>
          <w:tcPr>
            <w:tcW w:w="1701" w:type="dxa"/>
          </w:tcPr>
          <w:p w:rsidR="00305A4C" w:rsidRPr="0007032E" w:rsidRDefault="00305A4C" w:rsidP="00305A4C">
            <w:pPr>
              <w:pStyle w:val="a9"/>
              <w:rPr>
                <w:sz w:val="18"/>
                <w:szCs w:val="18"/>
                <w:lang w:val="uk-UA"/>
              </w:rPr>
            </w:pPr>
            <w:r w:rsidRPr="0007032E">
              <w:rPr>
                <w:sz w:val="18"/>
                <w:szCs w:val="18"/>
                <w:lang w:val="uk-UA"/>
              </w:rPr>
              <w:t>Машини та устаткування</w:t>
            </w:r>
          </w:p>
        </w:tc>
        <w:tc>
          <w:tcPr>
            <w:tcW w:w="1985" w:type="dxa"/>
          </w:tcPr>
          <w:p w:rsidR="00305A4C" w:rsidRPr="0007032E" w:rsidRDefault="00305A4C" w:rsidP="00305A4C">
            <w:pPr>
              <w:pStyle w:val="a9"/>
              <w:rPr>
                <w:sz w:val="18"/>
                <w:szCs w:val="18"/>
                <w:lang w:val="uk-UA"/>
              </w:rPr>
            </w:pPr>
            <w:r w:rsidRPr="0007032E">
              <w:rPr>
                <w:sz w:val="18"/>
                <w:szCs w:val="18"/>
                <w:lang w:val="uk-UA"/>
              </w:rPr>
              <w:t>Інструменти, прилади, інвентар</w:t>
            </w:r>
          </w:p>
        </w:tc>
        <w:tc>
          <w:tcPr>
            <w:tcW w:w="1701" w:type="dxa"/>
          </w:tcPr>
          <w:p w:rsidR="00305A4C" w:rsidRPr="0007032E" w:rsidRDefault="00305A4C" w:rsidP="00305A4C">
            <w:pPr>
              <w:pStyle w:val="a9"/>
              <w:rPr>
                <w:sz w:val="18"/>
                <w:szCs w:val="18"/>
                <w:lang w:val="uk-UA"/>
              </w:rPr>
            </w:pPr>
            <w:r w:rsidRPr="0007032E">
              <w:rPr>
                <w:sz w:val="18"/>
                <w:szCs w:val="18"/>
                <w:lang w:val="uk-UA"/>
              </w:rPr>
              <w:t>Нематеріальні активи</w:t>
            </w:r>
          </w:p>
        </w:tc>
        <w:tc>
          <w:tcPr>
            <w:tcW w:w="1843" w:type="dxa"/>
          </w:tcPr>
          <w:p w:rsidR="00305A4C" w:rsidRPr="0007032E" w:rsidRDefault="00305A4C" w:rsidP="00305A4C">
            <w:pPr>
              <w:pStyle w:val="a9"/>
              <w:rPr>
                <w:sz w:val="18"/>
                <w:szCs w:val="18"/>
                <w:lang w:val="uk-UA"/>
              </w:rPr>
            </w:pPr>
            <w:r w:rsidRPr="0007032E">
              <w:rPr>
                <w:sz w:val="18"/>
                <w:szCs w:val="18"/>
                <w:lang w:val="uk-UA"/>
              </w:rPr>
              <w:t>Всього</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 xml:space="preserve">Станом на 01 січня 2015 року </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6</w:t>
            </w:r>
          </w:p>
        </w:tc>
        <w:tc>
          <w:tcPr>
            <w:tcW w:w="1843" w:type="dxa"/>
          </w:tcPr>
          <w:p w:rsidR="00305A4C" w:rsidRPr="0007032E" w:rsidRDefault="00305A4C" w:rsidP="00305A4C">
            <w:pPr>
              <w:pStyle w:val="a9"/>
              <w:rPr>
                <w:sz w:val="18"/>
                <w:szCs w:val="18"/>
                <w:lang w:val="uk-UA"/>
              </w:rPr>
            </w:pPr>
            <w:r w:rsidRPr="0007032E">
              <w:rPr>
                <w:sz w:val="18"/>
                <w:szCs w:val="18"/>
                <w:lang w:val="uk-UA"/>
              </w:rPr>
              <w:t>6</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Надходження</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843"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Введення в експлуатацію</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843"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Вибуття</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843"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Станом на 31 грудня  2015 року</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6</w:t>
            </w:r>
          </w:p>
        </w:tc>
        <w:tc>
          <w:tcPr>
            <w:tcW w:w="1843" w:type="dxa"/>
          </w:tcPr>
          <w:p w:rsidR="00305A4C" w:rsidRPr="0007032E" w:rsidRDefault="00305A4C" w:rsidP="00305A4C">
            <w:pPr>
              <w:pStyle w:val="a9"/>
              <w:rPr>
                <w:sz w:val="18"/>
                <w:szCs w:val="18"/>
                <w:lang w:val="uk-UA"/>
              </w:rPr>
            </w:pPr>
            <w:r w:rsidRPr="0007032E">
              <w:rPr>
                <w:sz w:val="18"/>
                <w:szCs w:val="18"/>
                <w:lang w:val="uk-UA"/>
              </w:rPr>
              <w:t>6</w:t>
            </w:r>
          </w:p>
        </w:tc>
      </w:tr>
    </w:tbl>
    <w:p w:rsidR="00305A4C" w:rsidRPr="00305A4C" w:rsidRDefault="00305A4C" w:rsidP="00305A4C">
      <w:pPr>
        <w:pStyle w:val="a9"/>
        <w:rPr>
          <w:sz w:val="18"/>
          <w:szCs w:val="18"/>
          <w:lang w:val="uk-UA"/>
        </w:rPr>
      </w:pPr>
      <w:r w:rsidRPr="00305A4C">
        <w:rPr>
          <w:sz w:val="18"/>
          <w:szCs w:val="18"/>
          <w:lang w:val="uk-UA"/>
        </w:rPr>
        <w:t>Аналогічний період минулого року</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3510"/>
        <w:gridCol w:w="1701"/>
        <w:gridCol w:w="1985"/>
        <w:gridCol w:w="1701"/>
        <w:gridCol w:w="1843"/>
      </w:tblGrid>
      <w:tr w:rsidR="00305A4C" w:rsidRPr="0007032E" w:rsidTr="00305A4C">
        <w:tc>
          <w:tcPr>
            <w:tcW w:w="3510" w:type="dxa"/>
          </w:tcPr>
          <w:p w:rsidR="00305A4C" w:rsidRPr="0007032E" w:rsidRDefault="00305A4C" w:rsidP="00305A4C">
            <w:pPr>
              <w:pStyle w:val="a9"/>
              <w:rPr>
                <w:sz w:val="18"/>
                <w:szCs w:val="18"/>
                <w:lang w:val="uk-UA"/>
              </w:rPr>
            </w:pPr>
          </w:p>
        </w:tc>
        <w:tc>
          <w:tcPr>
            <w:tcW w:w="1701" w:type="dxa"/>
          </w:tcPr>
          <w:p w:rsidR="00305A4C" w:rsidRPr="0007032E" w:rsidRDefault="00305A4C" w:rsidP="00305A4C">
            <w:pPr>
              <w:pStyle w:val="a9"/>
              <w:rPr>
                <w:sz w:val="18"/>
                <w:szCs w:val="18"/>
                <w:lang w:val="uk-UA"/>
              </w:rPr>
            </w:pPr>
            <w:r w:rsidRPr="0007032E">
              <w:rPr>
                <w:sz w:val="18"/>
                <w:szCs w:val="18"/>
                <w:lang w:val="uk-UA"/>
              </w:rPr>
              <w:t>Машини та устаткування</w:t>
            </w:r>
          </w:p>
        </w:tc>
        <w:tc>
          <w:tcPr>
            <w:tcW w:w="1985" w:type="dxa"/>
          </w:tcPr>
          <w:p w:rsidR="00305A4C" w:rsidRPr="0007032E" w:rsidRDefault="00305A4C" w:rsidP="00305A4C">
            <w:pPr>
              <w:pStyle w:val="a9"/>
              <w:rPr>
                <w:sz w:val="18"/>
                <w:szCs w:val="18"/>
                <w:lang w:val="uk-UA"/>
              </w:rPr>
            </w:pPr>
            <w:r w:rsidRPr="0007032E">
              <w:rPr>
                <w:sz w:val="18"/>
                <w:szCs w:val="18"/>
                <w:lang w:val="uk-UA"/>
              </w:rPr>
              <w:t>Інструменти, прилади, інвентар</w:t>
            </w:r>
          </w:p>
        </w:tc>
        <w:tc>
          <w:tcPr>
            <w:tcW w:w="1701" w:type="dxa"/>
          </w:tcPr>
          <w:p w:rsidR="00305A4C" w:rsidRPr="0007032E" w:rsidRDefault="00305A4C" w:rsidP="00305A4C">
            <w:pPr>
              <w:pStyle w:val="a9"/>
              <w:rPr>
                <w:sz w:val="18"/>
                <w:szCs w:val="18"/>
                <w:lang w:val="uk-UA"/>
              </w:rPr>
            </w:pPr>
            <w:r w:rsidRPr="0007032E">
              <w:rPr>
                <w:sz w:val="18"/>
                <w:szCs w:val="18"/>
                <w:lang w:val="uk-UA"/>
              </w:rPr>
              <w:t>Нематеріальні активи</w:t>
            </w:r>
          </w:p>
        </w:tc>
        <w:tc>
          <w:tcPr>
            <w:tcW w:w="1843" w:type="dxa"/>
          </w:tcPr>
          <w:p w:rsidR="00305A4C" w:rsidRPr="0007032E" w:rsidRDefault="00305A4C" w:rsidP="00305A4C">
            <w:pPr>
              <w:pStyle w:val="a9"/>
              <w:rPr>
                <w:sz w:val="18"/>
                <w:szCs w:val="18"/>
                <w:lang w:val="uk-UA"/>
              </w:rPr>
            </w:pPr>
            <w:r w:rsidRPr="0007032E">
              <w:rPr>
                <w:sz w:val="18"/>
                <w:szCs w:val="18"/>
                <w:lang w:val="uk-UA"/>
              </w:rPr>
              <w:t>Всього</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 xml:space="preserve">Станом на 01 січня 2014 року </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843"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Надходження</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6</w:t>
            </w:r>
          </w:p>
        </w:tc>
        <w:tc>
          <w:tcPr>
            <w:tcW w:w="1843" w:type="dxa"/>
          </w:tcPr>
          <w:p w:rsidR="00305A4C" w:rsidRPr="0007032E" w:rsidRDefault="00305A4C" w:rsidP="00305A4C">
            <w:pPr>
              <w:pStyle w:val="a9"/>
              <w:rPr>
                <w:sz w:val="18"/>
                <w:szCs w:val="18"/>
                <w:lang w:val="uk-UA"/>
              </w:rPr>
            </w:pPr>
            <w:r w:rsidRPr="0007032E">
              <w:rPr>
                <w:sz w:val="18"/>
                <w:szCs w:val="18"/>
                <w:lang w:val="uk-UA"/>
              </w:rPr>
              <w:t>6</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Введення в експлуатацію</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843"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Вибуття</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843"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Станом на 31 грудня  2014 року</w:t>
            </w:r>
          </w:p>
        </w:tc>
        <w:tc>
          <w:tcPr>
            <w:tcW w:w="1701" w:type="dxa"/>
          </w:tcPr>
          <w:p w:rsidR="00305A4C" w:rsidRPr="0007032E" w:rsidRDefault="00305A4C" w:rsidP="00305A4C">
            <w:pPr>
              <w:pStyle w:val="a9"/>
              <w:rPr>
                <w:sz w:val="18"/>
                <w:szCs w:val="18"/>
                <w:lang w:val="uk-UA"/>
              </w:rPr>
            </w:pPr>
            <w:r w:rsidRPr="0007032E">
              <w:rPr>
                <w:sz w:val="18"/>
                <w:szCs w:val="18"/>
                <w:lang w:val="uk-UA"/>
              </w:rPr>
              <w:t>-</w:t>
            </w:r>
          </w:p>
        </w:tc>
        <w:tc>
          <w:tcPr>
            <w:tcW w:w="1985" w:type="dxa"/>
          </w:tcPr>
          <w:p w:rsidR="00305A4C" w:rsidRPr="0007032E" w:rsidRDefault="00305A4C" w:rsidP="00305A4C">
            <w:pPr>
              <w:pStyle w:val="a9"/>
              <w:rPr>
                <w:sz w:val="18"/>
                <w:szCs w:val="18"/>
                <w:lang w:val="uk-UA"/>
              </w:rPr>
            </w:pPr>
            <w:r w:rsidRPr="0007032E">
              <w:rPr>
                <w:sz w:val="18"/>
                <w:szCs w:val="18"/>
                <w:lang w:val="uk-UA"/>
              </w:rPr>
              <w:t>-</w:t>
            </w:r>
          </w:p>
        </w:tc>
        <w:tc>
          <w:tcPr>
            <w:tcW w:w="1701" w:type="dxa"/>
          </w:tcPr>
          <w:p w:rsidR="00305A4C" w:rsidRPr="0007032E" w:rsidRDefault="00305A4C" w:rsidP="00305A4C">
            <w:pPr>
              <w:pStyle w:val="a9"/>
              <w:rPr>
                <w:sz w:val="18"/>
                <w:szCs w:val="18"/>
                <w:lang w:val="uk-UA"/>
              </w:rPr>
            </w:pPr>
            <w:r w:rsidRPr="0007032E">
              <w:rPr>
                <w:sz w:val="18"/>
                <w:szCs w:val="18"/>
                <w:lang w:val="uk-UA"/>
              </w:rPr>
              <w:t>6</w:t>
            </w:r>
          </w:p>
        </w:tc>
        <w:tc>
          <w:tcPr>
            <w:tcW w:w="1843" w:type="dxa"/>
          </w:tcPr>
          <w:p w:rsidR="00305A4C" w:rsidRPr="0007032E" w:rsidRDefault="00305A4C" w:rsidP="00305A4C">
            <w:pPr>
              <w:pStyle w:val="a9"/>
              <w:rPr>
                <w:sz w:val="18"/>
                <w:szCs w:val="18"/>
                <w:lang w:val="uk-UA"/>
              </w:rPr>
            </w:pPr>
            <w:r w:rsidRPr="0007032E">
              <w:rPr>
                <w:sz w:val="18"/>
                <w:szCs w:val="18"/>
                <w:lang w:val="uk-UA"/>
              </w:rPr>
              <w:t>6</w:t>
            </w:r>
          </w:p>
        </w:tc>
      </w:tr>
    </w:tbl>
    <w:p w:rsidR="005368ED" w:rsidRPr="003C5246" w:rsidRDefault="008572F3" w:rsidP="004F7C92">
      <w:pPr>
        <w:spacing w:before="120"/>
        <w:jc w:val="both"/>
        <w:rPr>
          <w:sz w:val="24"/>
          <w:szCs w:val="24"/>
          <w:lang w:val="uk-UA"/>
        </w:rPr>
      </w:pPr>
      <w:r w:rsidRPr="003C5246">
        <w:rPr>
          <w:sz w:val="24"/>
          <w:szCs w:val="24"/>
          <w:lang w:val="uk-UA"/>
        </w:rPr>
        <w:t>Всі класи основних засобів обліковуються за моделлю історичн</w:t>
      </w:r>
      <w:r w:rsidR="008103D2">
        <w:rPr>
          <w:sz w:val="24"/>
          <w:szCs w:val="24"/>
          <w:lang w:val="uk-UA"/>
        </w:rPr>
        <w:t xml:space="preserve">ої собівартості за вирахуванням </w:t>
      </w:r>
      <w:r w:rsidRPr="003C5246">
        <w:rPr>
          <w:sz w:val="24"/>
          <w:szCs w:val="24"/>
          <w:lang w:val="uk-UA"/>
        </w:rPr>
        <w:t>накопиченої амортизації та збитків від зменшення корисності (знецінення). Активів, класифікованих як утримуваних для продажу або груп вибуття не має. Припиненої діяльності протягом 2015 року не було. Основних засобів, переданих у заставу, або у забезпечення зобов’язань, у т.</w:t>
      </w:r>
      <w:r w:rsidR="008103D2">
        <w:rPr>
          <w:sz w:val="24"/>
          <w:szCs w:val="24"/>
          <w:lang w:val="uk-UA"/>
        </w:rPr>
        <w:t xml:space="preserve"> </w:t>
      </w:r>
      <w:r w:rsidRPr="003C5246">
        <w:rPr>
          <w:sz w:val="24"/>
          <w:szCs w:val="24"/>
          <w:lang w:val="uk-UA"/>
        </w:rPr>
        <w:t>ч. третіх осіб, немає. Згідно  до Наказу б/н від 10.10.2015 року на Товаристві відповідно до статті 10 Закону України „Про бухгалтерський облік і фінансову звітність в Україні” від 16.07.99 р. № 996-XIV  а також наказу про облікову політику ТОВ «</w:t>
      </w:r>
      <w:r w:rsidR="00305A4C">
        <w:rPr>
          <w:sz w:val="24"/>
          <w:szCs w:val="24"/>
          <w:lang w:val="uk-UA"/>
        </w:rPr>
        <w:t>Фінансова компанія «Трейд Інвест</w:t>
      </w:r>
      <w:r w:rsidRPr="003C5246">
        <w:rPr>
          <w:sz w:val="24"/>
          <w:szCs w:val="24"/>
          <w:lang w:val="uk-UA"/>
        </w:rPr>
        <w:t>» була проведена  інвентаризація активів і зобов’язань  станом на 01 листопада 2015 року. За результатами  інвентаризації не було виявлено ні нестач ні перевищення, не виявлено активів та зобов’язань  які не відповідають критеріям визнання,   інвентаризація у повному обсязі  не  виявила  порушень</w:t>
      </w:r>
      <w:r w:rsidR="00EE15E3" w:rsidRPr="003C5246">
        <w:rPr>
          <w:sz w:val="24"/>
          <w:szCs w:val="24"/>
          <w:lang w:val="uk-UA"/>
        </w:rPr>
        <w:t>.</w:t>
      </w:r>
    </w:p>
    <w:p w:rsidR="002E7874" w:rsidRDefault="00EE15E3" w:rsidP="00EE15E3">
      <w:pPr>
        <w:pStyle w:val="a9"/>
        <w:ind w:left="284"/>
        <w:rPr>
          <w:b/>
          <w:sz w:val="24"/>
          <w:szCs w:val="24"/>
          <w:lang w:val="uk-UA"/>
        </w:rPr>
      </w:pPr>
      <w:r w:rsidRPr="003C5246">
        <w:rPr>
          <w:b/>
          <w:sz w:val="24"/>
          <w:szCs w:val="24"/>
          <w:lang w:val="uk-UA"/>
        </w:rPr>
        <w:t>5.2.</w:t>
      </w:r>
      <w:r w:rsidR="002E7874" w:rsidRPr="003C5246">
        <w:rPr>
          <w:b/>
          <w:sz w:val="24"/>
          <w:szCs w:val="24"/>
          <w:lang w:val="uk-UA"/>
        </w:rPr>
        <w:t>Довгострокова дебіторська заборгованість, тис.грн.</w:t>
      </w:r>
    </w:p>
    <w:p w:rsidR="00305A4C" w:rsidRDefault="00305A4C" w:rsidP="00EE15E3">
      <w:pPr>
        <w:pStyle w:val="a9"/>
        <w:ind w:left="284"/>
        <w:rPr>
          <w:b/>
          <w:sz w:val="24"/>
          <w:szCs w:val="24"/>
          <w:lang w:val="uk-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3561"/>
        <w:gridCol w:w="3561"/>
      </w:tblGrid>
      <w:tr w:rsidR="00305A4C" w:rsidRPr="0007032E" w:rsidTr="00305A4C">
        <w:tc>
          <w:tcPr>
            <w:tcW w:w="3560" w:type="dxa"/>
          </w:tcPr>
          <w:p w:rsidR="00305A4C" w:rsidRPr="0007032E" w:rsidRDefault="00305A4C" w:rsidP="00305A4C">
            <w:pPr>
              <w:pStyle w:val="a9"/>
              <w:rPr>
                <w:sz w:val="18"/>
                <w:szCs w:val="18"/>
                <w:lang w:val="uk-UA"/>
              </w:rPr>
            </w:pPr>
          </w:p>
        </w:tc>
        <w:tc>
          <w:tcPr>
            <w:tcW w:w="3561" w:type="dxa"/>
          </w:tcPr>
          <w:p w:rsidR="00305A4C" w:rsidRPr="0007032E" w:rsidRDefault="00305A4C" w:rsidP="00305A4C">
            <w:pPr>
              <w:pStyle w:val="a9"/>
              <w:rPr>
                <w:sz w:val="18"/>
                <w:szCs w:val="18"/>
                <w:lang w:val="uk-UA"/>
              </w:rPr>
            </w:pPr>
            <w:r w:rsidRPr="0007032E">
              <w:rPr>
                <w:sz w:val="18"/>
                <w:szCs w:val="18"/>
                <w:lang w:val="uk-UA"/>
              </w:rPr>
              <w:t>01.01.2015</w:t>
            </w:r>
          </w:p>
        </w:tc>
        <w:tc>
          <w:tcPr>
            <w:tcW w:w="3561" w:type="dxa"/>
          </w:tcPr>
          <w:p w:rsidR="00305A4C" w:rsidRPr="0007032E" w:rsidRDefault="00305A4C" w:rsidP="00305A4C">
            <w:pPr>
              <w:pStyle w:val="a9"/>
              <w:rPr>
                <w:sz w:val="18"/>
                <w:szCs w:val="18"/>
                <w:lang w:val="uk-UA"/>
              </w:rPr>
            </w:pPr>
            <w:r w:rsidRPr="0007032E">
              <w:rPr>
                <w:sz w:val="18"/>
                <w:szCs w:val="18"/>
                <w:lang w:val="uk-UA"/>
              </w:rPr>
              <w:t>31.12.2015</w:t>
            </w:r>
          </w:p>
        </w:tc>
      </w:tr>
      <w:tr w:rsidR="00305A4C" w:rsidRPr="0007032E" w:rsidTr="00305A4C">
        <w:tc>
          <w:tcPr>
            <w:tcW w:w="3560" w:type="dxa"/>
          </w:tcPr>
          <w:p w:rsidR="00305A4C" w:rsidRPr="0007032E" w:rsidRDefault="00305A4C" w:rsidP="00305A4C">
            <w:pPr>
              <w:pStyle w:val="a9"/>
              <w:rPr>
                <w:sz w:val="18"/>
                <w:szCs w:val="18"/>
                <w:lang w:val="uk-UA"/>
              </w:rPr>
            </w:pPr>
            <w:r w:rsidRPr="0007032E">
              <w:rPr>
                <w:sz w:val="18"/>
                <w:szCs w:val="18"/>
                <w:lang w:val="uk-UA"/>
              </w:rPr>
              <w:t>Довгострокова дебіторська заборгованість</w:t>
            </w:r>
          </w:p>
        </w:tc>
        <w:tc>
          <w:tcPr>
            <w:tcW w:w="3561" w:type="dxa"/>
          </w:tcPr>
          <w:p w:rsidR="00305A4C" w:rsidRPr="0007032E" w:rsidRDefault="00305A4C" w:rsidP="00305A4C">
            <w:pPr>
              <w:pStyle w:val="a9"/>
              <w:rPr>
                <w:sz w:val="18"/>
                <w:szCs w:val="18"/>
                <w:lang w:val="uk-UA"/>
              </w:rPr>
            </w:pPr>
            <w:r w:rsidRPr="0007032E">
              <w:rPr>
                <w:sz w:val="18"/>
                <w:szCs w:val="18"/>
                <w:lang w:val="uk-UA"/>
              </w:rPr>
              <w:t>-</w:t>
            </w:r>
          </w:p>
        </w:tc>
        <w:tc>
          <w:tcPr>
            <w:tcW w:w="3561"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60" w:type="dxa"/>
          </w:tcPr>
          <w:p w:rsidR="00305A4C" w:rsidRPr="0007032E" w:rsidRDefault="00305A4C" w:rsidP="00305A4C">
            <w:pPr>
              <w:pStyle w:val="a9"/>
              <w:rPr>
                <w:b/>
                <w:sz w:val="18"/>
                <w:szCs w:val="18"/>
                <w:lang w:val="uk-UA"/>
              </w:rPr>
            </w:pPr>
            <w:r w:rsidRPr="0007032E">
              <w:rPr>
                <w:b/>
                <w:sz w:val="18"/>
                <w:szCs w:val="18"/>
                <w:lang w:val="uk-UA"/>
              </w:rPr>
              <w:t>Всього</w:t>
            </w:r>
          </w:p>
        </w:tc>
        <w:tc>
          <w:tcPr>
            <w:tcW w:w="3561" w:type="dxa"/>
          </w:tcPr>
          <w:p w:rsidR="00305A4C" w:rsidRPr="0007032E" w:rsidRDefault="00305A4C" w:rsidP="00305A4C">
            <w:pPr>
              <w:pStyle w:val="a9"/>
              <w:rPr>
                <w:b/>
                <w:sz w:val="18"/>
                <w:szCs w:val="18"/>
                <w:lang w:val="uk-UA"/>
              </w:rPr>
            </w:pPr>
            <w:r w:rsidRPr="0007032E">
              <w:rPr>
                <w:b/>
                <w:sz w:val="18"/>
                <w:szCs w:val="18"/>
                <w:lang w:val="uk-UA"/>
              </w:rPr>
              <w:t>-</w:t>
            </w:r>
          </w:p>
        </w:tc>
        <w:tc>
          <w:tcPr>
            <w:tcW w:w="3561" w:type="dxa"/>
          </w:tcPr>
          <w:p w:rsidR="00305A4C" w:rsidRPr="0007032E" w:rsidRDefault="00305A4C" w:rsidP="00305A4C">
            <w:pPr>
              <w:pStyle w:val="a9"/>
              <w:rPr>
                <w:b/>
                <w:sz w:val="18"/>
                <w:szCs w:val="18"/>
                <w:lang w:val="uk-UA"/>
              </w:rPr>
            </w:pPr>
            <w:r w:rsidRPr="0007032E">
              <w:rPr>
                <w:b/>
                <w:sz w:val="18"/>
                <w:szCs w:val="18"/>
                <w:lang w:val="uk-UA"/>
              </w:rPr>
              <w:t>-</w:t>
            </w:r>
          </w:p>
        </w:tc>
      </w:tr>
    </w:tbl>
    <w:p w:rsidR="00305A4C" w:rsidRPr="0007032E" w:rsidRDefault="00305A4C" w:rsidP="00305A4C">
      <w:pPr>
        <w:pStyle w:val="a9"/>
        <w:rPr>
          <w:sz w:val="18"/>
          <w:szCs w:val="18"/>
          <w:lang w:val="uk-UA"/>
        </w:rPr>
      </w:pPr>
      <w:r w:rsidRPr="0007032E">
        <w:rPr>
          <w:sz w:val="18"/>
          <w:szCs w:val="18"/>
          <w:lang w:val="uk-UA"/>
        </w:rPr>
        <w:t xml:space="preserve">  </w:t>
      </w:r>
      <w:r>
        <w:rPr>
          <w:sz w:val="18"/>
          <w:szCs w:val="18"/>
          <w:lang w:val="uk-UA"/>
        </w:rPr>
        <w:t>Аналогічний період минулого року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3561"/>
        <w:gridCol w:w="3561"/>
      </w:tblGrid>
      <w:tr w:rsidR="00305A4C" w:rsidRPr="0007032E" w:rsidTr="00305A4C">
        <w:tc>
          <w:tcPr>
            <w:tcW w:w="3560" w:type="dxa"/>
          </w:tcPr>
          <w:p w:rsidR="00305A4C" w:rsidRPr="0007032E" w:rsidRDefault="00305A4C" w:rsidP="00305A4C">
            <w:pPr>
              <w:pStyle w:val="a9"/>
              <w:rPr>
                <w:sz w:val="18"/>
                <w:szCs w:val="18"/>
                <w:lang w:val="uk-UA"/>
              </w:rPr>
            </w:pPr>
          </w:p>
        </w:tc>
        <w:tc>
          <w:tcPr>
            <w:tcW w:w="3561" w:type="dxa"/>
          </w:tcPr>
          <w:p w:rsidR="00305A4C" w:rsidRPr="0007032E" w:rsidRDefault="00305A4C" w:rsidP="00305A4C">
            <w:pPr>
              <w:pStyle w:val="a9"/>
              <w:rPr>
                <w:sz w:val="18"/>
                <w:szCs w:val="18"/>
                <w:lang w:val="uk-UA"/>
              </w:rPr>
            </w:pPr>
            <w:r w:rsidRPr="0007032E">
              <w:rPr>
                <w:sz w:val="18"/>
                <w:szCs w:val="18"/>
                <w:lang w:val="uk-UA"/>
              </w:rPr>
              <w:t>01.01.2014</w:t>
            </w:r>
          </w:p>
        </w:tc>
        <w:tc>
          <w:tcPr>
            <w:tcW w:w="3561" w:type="dxa"/>
          </w:tcPr>
          <w:p w:rsidR="00305A4C" w:rsidRPr="0007032E" w:rsidRDefault="00305A4C" w:rsidP="00305A4C">
            <w:pPr>
              <w:pStyle w:val="a9"/>
              <w:rPr>
                <w:sz w:val="18"/>
                <w:szCs w:val="18"/>
                <w:lang w:val="uk-UA"/>
              </w:rPr>
            </w:pPr>
            <w:r w:rsidRPr="0007032E">
              <w:rPr>
                <w:sz w:val="18"/>
                <w:szCs w:val="18"/>
                <w:lang w:val="uk-UA"/>
              </w:rPr>
              <w:t>31.12.2014</w:t>
            </w:r>
          </w:p>
        </w:tc>
      </w:tr>
      <w:tr w:rsidR="00305A4C" w:rsidRPr="0007032E" w:rsidTr="00305A4C">
        <w:tc>
          <w:tcPr>
            <w:tcW w:w="3560" w:type="dxa"/>
          </w:tcPr>
          <w:p w:rsidR="00305A4C" w:rsidRPr="0007032E" w:rsidRDefault="00305A4C" w:rsidP="00305A4C">
            <w:pPr>
              <w:pStyle w:val="a9"/>
              <w:rPr>
                <w:sz w:val="18"/>
                <w:szCs w:val="18"/>
                <w:lang w:val="uk-UA"/>
              </w:rPr>
            </w:pPr>
            <w:r w:rsidRPr="0007032E">
              <w:rPr>
                <w:sz w:val="18"/>
                <w:szCs w:val="18"/>
                <w:lang w:val="uk-UA"/>
              </w:rPr>
              <w:t>Довгострокова дебіторська заборгованість</w:t>
            </w:r>
          </w:p>
        </w:tc>
        <w:tc>
          <w:tcPr>
            <w:tcW w:w="3561" w:type="dxa"/>
          </w:tcPr>
          <w:p w:rsidR="00305A4C" w:rsidRPr="0007032E" w:rsidRDefault="00305A4C" w:rsidP="00305A4C">
            <w:pPr>
              <w:pStyle w:val="a9"/>
              <w:rPr>
                <w:sz w:val="18"/>
                <w:szCs w:val="18"/>
                <w:lang w:val="uk-UA"/>
              </w:rPr>
            </w:pPr>
            <w:r w:rsidRPr="0007032E">
              <w:rPr>
                <w:sz w:val="18"/>
                <w:szCs w:val="18"/>
                <w:lang w:val="uk-UA"/>
              </w:rPr>
              <w:t>-</w:t>
            </w:r>
          </w:p>
        </w:tc>
        <w:tc>
          <w:tcPr>
            <w:tcW w:w="3561"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60" w:type="dxa"/>
          </w:tcPr>
          <w:p w:rsidR="00305A4C" w:rsidRPr="0007032E" w:rsidRDefault="00305A4C" w:rsidP="00305A4C">
            <w:pPr>
              <w:pStyle w:val="a9"/>
              <w:rPr>
                <w:b/>
                <w:sz w:val="18"/>
                <w:szCs w:val="18"/>
                <w:lang w:val="uk-UA"/>
              </w:rPr>
            </w:pPr>
            <w:r w:rsidRPr="0007032E">
              <w:rPr>
                <w:b/>
                <w:sz w:val="18"/>
                <w:szCs w:val="18"/>
                <w:lang w:val="uk-UA"/>
              </w:rPr>
              <w:t>Всього</w:t>
            </w:r>
          </w:p>
        </w:tc>
        <w:tc>
          <w:tcPr>
            <w:tcW w:w="3561" w:type="dxa"/>
          </w:tcPr>
          <w:p w:rsidR="00305A4C" w:rsidRPr="0007032E" w:rsidRDefault="00305A4C" w:rsidP="00305A4C">
            <w:pPr>
              <w:pStyle w:val="a9"/>
              <w:rPr>
                <w:b/>
                <w:sz w:val="18"/>
                <w:szCs w:val="18"/>
                <w:lang w:val="uk-UA"/>
              </w:rPr>
            </w:pPr>
            <w:r w:rsidRPr="0007032E">
              <w:rPr>
                <w:b/>
                <w:sz w:val="18"/>
                <w:szCs w:val="18"/>
                <w:lang w:val="uk-UA"/>
              </w:rPr>
              <w:t>-</w:t>
            </w:r>
          </w:p>
        </w:tc>
        <w:tc>
          <w:tcPr>
            <w:tcW w:w="3561" w:type="dxa"/>
          </w:tcPr>
          <w:p w:rsidR="00305A4C" w:rsidRPr="0007032E" w:rsidRDefault="00305A4C" w:rsidP="00305A4C">
            <w:pPr>
              <w:pStyle w:val="a9"/>
              <w:rPr>
                <w:b/>
                <w:sz w:val="18"/>
                <w:szCs w:val="18"/>
                <w:lang w:val="uk-UA"/>
              </w:rPr>
            </w:pPr>
            <w:r w:rsidRPr="0007032E">
              <w:rPr>
                <w:b/>
                <w:sz w:val="18"/>
                <w:szCs w:val="18"/>
                <w:lang w:val="uk-UA"/>
              </w:rPr>
              <w:t>-</w:t>
            </w:r>
          </w:p>
        </w:tc>
      </w:tr>
    </w:tbl>
    <w:p w:rsidR="00EE15E3" w:rsidRPr="003C5246" w:rsidRDefault="00EE15E3" w:rsidP="00F12DA2">
      <w:pPr>
        <w:pStyle w:val="a9"/>
        <w:rPr>
          <w:sz w:val="24"/>
          <w:szCs w:val="24"/>
          <w:lang w:val="uk-UA"/>
        </w:rPr>
      </w:pPr>
    </w:p>
    <w:p w:rsidR="00EE15E3" w:rsidRPr="003C5246" w:rsidRDefault="00EE15E3" w:rsidP="00F12DA2">
      <w:pPr>
        <w:pStyle w:val="a9"/>
        <w:rPr>
          <w:b/>
          <w:sz w:val="24"/>
          <w:szCs w:val="24"/>
          <w:lang w:val="uk-UA"/>
        </w:rPr>
      </w:pPr>
      <w:r w:rsidRPr="003C5246">
        <w:rPr>
          <w:b/>
          <w:sz w:val="24"/>
          <w:szCs w:val="24"/>
          <w:lang w:val="uk-UA"/>
        </w:rPr>
        <w:t xml:space="preserve">5.3. </w:t>
      </w:r>
      <w:r w:rsidR="00526415" w:rsidRPr="003C5246">
        <w:rPr>
          <w:b/>
          <w:sz w:val="24"/>
          <w:szCs w:val="24"/>
          <w:lang w:val="uk-UA"/>
        </w:rPr>
        <w:t xml:space="preserve">МСФЗ 5 «Непоточні активи, утримувані для продажу та припинена діяльність»  </w:t>
      </w:r>
    </w:p>
    <w:p w:rsidR="00526415" w:rsidRPr="003C5246" w:rsidRDefault="00526415" w:rsidP="00F12DA2">
      <w:pPr>
        <w:pStyle w:val="a9"/>
        <w:rPr>
          <w:sz w:val="24"/>
          <w:szCs w:val="24"/>
          <w:lang w:val="uk-UA"/>
        </w:rPr>
      </w:pPr>
      <w:r w:rsidRPr="003C5246">
        <w:rPr>
          <w:sz w:val="24"/>
          <w:szCs w:val="24"/>
          <w:lang w:val="uk-UA"/>
        </w:rPr>
        <w:t xml:space="preserve">Станом на  01.01.2015 року та 31.12.2015 року Товариство не  має довгострокових активів, призначених для продажу, (груп вибуття) та  не має діяльності, що  припиняється або вже припинена.  </w:t>
      </w:r>
    </w:p>
    <w:p w:rsidR="009E04E1" w:rsidRPr="003C5246" w:rsidRDefault="009E04E1" w:rsidP="00F12DA2">
      <w:pPr>
        <w:pStyle w:val="a9"/>
        <w:rPr>
          <w:sz w:val="20"/>
          <w:lang w:val="uk-UA"/>
        </w:rPr>
      </w:pPr>
    </w:p>
    <w:p w:rsidR="002E7874" w:rsidRPr="003C5246" w:rsidRDefault="00EE15E3" w:rsidP="00C02795">
      <w:pPr>
        <w:pStyle w:val="a9"/>
        <w:rPr>
          <w:b/>
          <w:sz w:val="24"/>
          <w:szCs w:val="24"/>
          <w:lang w:val="uk-UA"/>
        </w:rPr>
      </w:pPr>
      <w:r w:rsidRPr="003C5246">
        <w:rPr>
          <w:b/>
          <w:sz w:val="24"/>
          <w:szCs w:val="24"/>
          <w:lang w:val="uk-UA"/>
        </w:rPr>
        <w:t>5.4.</w:t>
      </w:r>
      <w:r w:rsidR="002E7874" w:rsidRPr="003C5246">
        <w:rPr>
          <w:b/>
          <w:sz w:val="24"/>
          <w:szCs w:val="24"/>
          <w:lang w:val="uk-UA"/>
        </w:rPr>
        <w:t xml:space="preserve">Оборотні активи та дебіторська заборгованість.  </w:t>
      </w:r>
    </w:p>
    <w:p w:rsidR="002E7874" w:rsidRDefault="002E7874" w:rsidP="00441C4A">
      <w:pPr>
        <w:pStyle w:val="a9"/>
        <w:rPr>
          <w:sz w:val="24"/>
          <w:szCs w:val="24"/>
          <w:lang w:val="uk-UA"/>
        </w:rPr>
      </w:pPr>
      <w:r w:rsidRPr="003C5246">
        <w:rPr>
          <w:sz w:val="24"/>
          <w:szCs w:val="24"/>
          <w:lang w:val="uk-UA"/>
        </w:rPr>
        <w:t xml:space="preserve">Станом на </w:t>
      </w:r>
      <w:r w:rsidR="0035409A" w:rsidRPr="003C5246">
        <w:rPr>
          <w:sz w:val="24"/>
          <w:szCs w:val="24"/>
          <w:lang w:val="uk-UA"/>
        </w:rPr>
        <w:t>31 грудня</w:t>
      </w:r>
      <w:r w:rsidRPr="003C5246">
        <w:rPr>
          <w:sz w:val="24"/>
          <w:szCs w:val="24"/>
          <w:lang w:val="uk-UA"/>
        </w:rPr>
        <w:t xml:space="preserve"> </w:t>
      </w:r>
      <w:r w:rsidR="00F47D0B" w:rsidRPr="003C5246">
        <w:rPr>
          <w:sz w:val="24"/>
          <w:szCs w:val="24"/>
          <w:lang w:val="uk-UA"/>
        </w:rPr>
        <w:t xml:space="preserve"> 201</w:t>
      </w:r>
      <w:r w:rsidR="00B33DA4" w:rsidRPr="003C5246">
        <w:rPr>
          <w:sz w:val="24"/>
          <w:szCs w:val="24"/>
          <w:lang w:val="uk-UA"/>
        </w:rPr>
        <w:t>5</w:t>
      </w:r>
      <w:r w:rsidRPr="003C5246">
        <w:rPr>
          <w:sz w:val="24"/>
          <w:szCs w:val="24"/>
          <w:lang w:val="uk-UA"/>
        </w:rPr>
        <w:t xml:space="preserve"> року оборотні активи  за даними Товариства  включають, тис.грн.:</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10"/>
        <w:gridCol w:w="3544"/>
        <w:gridCol w:w="3686"/>
      </w:tblGrid>
      <w:tr w:rsidR="00305A4C" w:rsidRPr="0007032E" w:rsidTr="00305A4C">
        <w:tc>
          <w:tcPr>
            <w:tcW w:w="3510" w:type="dxa"/>
          </w:tcPr>
          <w:p w:rsidR="00305A4C" w:rsidRPr="0007032E" w:rsidRDefault="00305A4C" w:rsidP="00305A4C">
            <w:pPr>
              <w:pStyle w:val="a9"/>
              <w:rPr>
                <w:sz w:val="18"/>
                <w:szCs w:val="18"/>
                <w:lang w:val="uk-UA"/>
              </w:rPr>
            </w:pPr>
          </w:p>
        </w:tc>
        <w:tc>
          <w:tcPr>
            <w:tcW w:w="3544" w:type="dxa"/>
          </w:tcPr>
          <w:p w:rsidR="00305A4C" w:rsidRPr="0007032E" w:rsidRDefault="00305A4C" w:rsidP="00305A4C">
            <w:pPr>
              <w:pStyle w:val="a9"/>
              <w:rPr>
                <w:sz w:val="18"/>
                <w:szCs w:val="18"/>
                <w:lang w:val="uk-UA"/>
              </w:rPr>
            </w:pPr>
            <w:r w:rsidRPr="0007032E">
              <w:rPr>
                <w:sz w:val="18"/>
                <w:szCs w:val="18"/>
                <w:lang w:val="uk-UA"/>
              </w:rPr>
              <w:t>01.01.2015</w:t>
            </w:r>
          </w:p>
        </w:tc>
        <w:tc>
          <w:tcPr>
            <w:tcW w:w="3686" w:type="dxa"/>
          </w:tcPr>
          <w:p w:rsidR="00305A4C" w:rsidRPr="0007032E" w:rsidRDefault="00305A4C" w:rsidP="00305A4C">
            <w:pPr>
              <w:pStyle w:val="a9"/>
              <w:rPr>
                <w:sz w:val="18"/>
                <w:szCs w:val="18"/>
                <w:lang w:val="uk-UA"/>
              </w:rPr>
            </w:pPr>
            <w:r w:rsidRPr="0007032E">
              <w:rPr>
                <w:sz w:val="18"/>
                <w:szCs w:val="18"/>
                <w:lang w:val="uk-UA"/>
              </w:rPr>
              <w:t>31.12.2015</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Дебіторська заборгованість за товари,роботи, послуги</w:t>
            </w:r>
          </w:p>
        </w:tc>
        <w:tc>
          <w:tcPr>
            <w:tcW w:w="3544" w:type="dxa"/>
          </w:tcPr>
          <w:p w:rsidR="00305A4C" w:rsidRPr="0007032E" w:rsidRDefault="00305A4C" w:rsidP="00305A4C">
            <w:pPr>
              <w:pStyle w:val="a9"/>
              <w:rPr>
                <w:sz w:val="18"/>
                <w:szCs w:val="18"/>
                <w:lang w:val="uk-UA"/>
              </w:rPr>
            </w:pPr>
            <w:r w:rsidRPr="0007032E">
              <w:rPr>
                <w:sz w:val="18"/>
                <w:szCs w:val="18"/>
                <w:lang w:val="uk-UA"/>
              </w:rPr>
              <w:t>34782</w:t>
            </w:r>
          </w:p>
        </w:tc>
        <w:tc>
          <w:tcPr>
            <w:tcW w:w="3686" w:type="dxa"/>
          </w:tcPr>
          <w:p w:rsidR="00305A4C" w:rsidRPr="0007032E" w:rsidRDefault="00305A4C" w:rsidP="00305A4C">
            <w:pPr>
              <w:pStyle w:val="a9"/>
              <w:rPr>
                <w:sz w:val="18"/>
                <w:szCs w:val="18"/>
                <w:lang w:val="uk-UA"/>
              </w:rPr>
            </w:pPr>
            <w:r w:rsidRPr="0007032E">
              <w:rPr>
                <w:sz w:val="18"/>
                <w:szCs w:val="18"/>
                <w:lang w:val="uk-UA"/>
              </w:rPr>
              <w:t>28627</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заа виданими авансами</w:t>
            </w:r>
          </w:p>
        </w:tc>
        <w:tc>
          <w:tcPr>
            <w:tcW w:w="3544" w:type="dxa"/>
          </w:tcPr>
          <w:p w:rsidR="00305A4C" w:rsidRPr="0007032E" w:rsidRDefault="00305A4C" w:rsidP="00305A4C">
            <w:pPr>
              <w:pStyle w:val="a9"/>
              <w:rPr>
                <w:sz w:val="18"/>
                <w:szCs w:val="18"/>
                <w:lang w:val="uk-UA"/>
              </w:rPr>
            </w:pPr>
            <w:r w:rsidRPr="0007032E">
              <w:rPr>
                <w:sz w:val="18"/>
                <w:szCs w:val="18"/>
                <w:lang w:val="uk-UA"/>
              </w:rPr>
              <w:t>-</w:t>
            </w:r>
          </w:p>
        </w:tc>
        <w:tc>
          <w:tcPr>
            <w:tcW w:w="3686"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Дебіторська заборгованість за розрахунками з бюджетом</w:t>
            </w:r>
          </w:p>
        </w:tc>
        <w:tc>
          <w:tcPr>
            <w:tcW w:w="3544" w:type="dxa"/>
          </w:tcPr>
          <w:p w:rsidR="00305A4C" w:rsidRPr="0007032E" w:rsidRDefault="00305A4C" w:rsidP="00305A4C">
            <w:pPr>
              <w:pStyle w:val="a9"/>
              <w:rPr>
                <w:sz w:val="18"/>
                <w:szCs w:val="18"/>
                <w:lang w:val="uk-UA"/>
              </w:rPr>
            </w:pPr>
            <w:r w:rsidRPr="0007032E">
              <w:rPr>
                <w:sz w:val="18"/>
                <w:szCs w:val="18"/>
                <w:lang w:val="uk-UA"/>
              </w:rPr>
              <w:t>1</w:t>
            </w:r>
          </w:p>
        </w:tc>
        <w:tc>
          <w:tcPr>
            <w:tcW w:w="3686" w:type="dxa"/>
          </w:tcPr>
          <w:p w:rsidR="00305A4C" w:rsidRPr="0007032E" w:rsidRDefault="00305A4C" w:rsidP="00305A4C">
            <w:pPr>
              <w:pStyle w:val="a9"/>
              <w:rPr>
                <w:sz w:val="18"/>
                <w:szCs w:val="18"/>
                <w:lang w:val="uk-UA"/>
              </w:rPr>
            </w:pPr>
            <w:r w:rsidRPr="0007032E">
              <w:rPr>
                <w:sz w:val="18"/>
                <w:szCs w:val="18"/>
                <w:lang w:val="uk-UA"/>
              </w:rPr>
              <w:t>2</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Інша поточна дебіторська заборгованість</w:t>
            </w:r>
          </w:p>
        </w:tc>
        <w:tc>
          <w:tcPr>
            <w:tcW w:w="3544" w:type="dxa"/>
          </w:tcPr>
          <w:p w:rsidR="00305A4C" w:rsidRPr="0007032E" w:rsidRDefault="00305A4C" w:rsidP="00305A4C">
            <w:pPr>
              <w:pStyle w:val="a9"/>
              <w:rPr>
                <w:sz w:val="18"/>
                <w:szCs w:val="18"/>
                <w:lang w:val="uk-UA"/>
              </w:rPr>
            </w:pPr>
            <w:r w:rsidRPr="0007032E">
              <w:rPr>
                <w:sz w:val="18"/>
                <w:szCs w:val="18"/>
                <w:lang w:val="uk-UA"/>
              </w:rPr>
              <w:t>35463</w:t>
            </w:r>
          </w:p>
        </w:tc>
        <w:tc>
          <w:tcPr>
            <w:tcW w:w="3686" w:type="dxa"/>
          </w:tcPr>
          <w:p w:rsidR="00305A4C" w:rsidRPr="0007032E" w:rsidRDefault="00E81435" w:rsidP="00305A4C">
            <w:pPr>
              <w:pStyle w:val="a9"/>
              <w:rPr>
                <w:sz w:val="18"/>
                <w:szCs w:val="18"/>
                <w:lang w:val="uk-UA"/>
              </w:rPr>
            </w:pPr>
            <w:r>
              <w:rPr>
                <w:sz w:val="18"/>
                <w:szCs w:val="18"/>
                <w:lang w:val="uk-UA"/>
              </w:rPr>
              <w:t>86480</w:t>
            </w:r>
          </w:p>
        </w:tc>
      </w:tr>
    </w:tbl>
    <w:p w:rsidR="00305A4C" w:rsidRPr="0007032E" w:rsidRDefault="00305A4C" w:rsidP="00305A4C">
      <w:pPr>
        <w:pStyle w:val="a9"/>
        <w:rPr>
          <w:sz w:val="18"/>
          <w:szCs w:val="18"/>
          <w:lang w:val="uk-UA"/>
        </w:rPr>
      </w:pPr>
      <w:r>
        <w:rPr>
          <w:sz w:val="18"/>
          <w:szCs w:val="18"/>
          <w:lang w:val="uk-UA"/>
        </w:rPr>
        <w:t>Аналогічний період минулого року</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10"/>
        <w:gridCol w:w="3544"/>
        <w:gridCol w:w="3686"/>
      </w:tblGrid>
      <w:tr w:rsidR="00305A4C" w:rsidRPr="0007032E" w:rsidTr="00305A4C">
        <w:tc>
          <w:tcPr>
            <w:tcW w:w="3510" w:type="dxa"/>
          </w:tcPr>
          <w:p w:rsidR="00305A4C" w:rsidRPr="0007032E" w:rsidRDefault="00305A4C" w:rsidP="00305A4C">
            <w:pPr>
              <w:pStyle w:val="a9"/>
              <w:rPr>
                <w:sz w:val="18"/>
                <w:szCs w:val="18"/>
                <w:lang w:val="uk-UA"/>
              </w:rPr>
            </w:pPr>
          </w:p>
        </w:tc>
        <w:tc>
          <w:tcPr>
            <w:tcW w:w="3544" w:type="dxa"/>
          </w:tcPr>
          <w:p w:rsidR="00305A4C" w:rsidRPr="0007032E" w:rsidRDefault="00305A4C" w:rsidP="00305A4C">
            <w:pPr>
              <w:pStyle w:val="a9"/>
              <w:rPr>
                <w:sz w:val="18"/>
                <w:szCs w:val="18"/>
                <w:lang w:val="uk-UA"/>
              </w:rPr>
            </w:pPr>
            <w:r w:rsidRPr="0007032E">
              <w:rPr>
                <w:sz w:val="18"/>
                <w:szCs w:val="18"/>
                <w:lang w:val="uk-UA"/>
              </w:rPr>
              <w:t>01.01.2014</w:t>
            </w:r>
          </w:p>
        </w:tc>
        <w:tc>
          <w:tcPr>
            <w:tcW w:w="3686" w:type="dxa"/>
          </w:tcPr>
          <w:p w:rsidR="00305A4C" w:rsidRPr="0007032E" w:rsidRDefault="00305A4C" w:rsidP="00305A4C">
            <w:pPr>
              <w:pStyle w:val="a9"/>
              <w:rPr>
                <w:sz w:val="18"/>
                <w:szCs w:val="18"/>
                <w:lang w:val="uk-UA"/>
              </w:rPr>
            </w:pPr>
            <w:r w:rsidRPr="0007032E">
              <w:rPr>
                <w:sz w:val="18"/>
                <w:szCs w:val="18"/>
                <w:lang w:val="uk-UA"/>
              </w:rPr>
              <w:t>31.12.2014</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Дебіторська заборгованість за товари,роботи, послуги</w:t>
            </w:r>
          </w:p>
        </w:tc>
        <w:tc>
          <w:tcPr>
            <w:tcW w:w="3544" w:type="dxa"/>
          </w:tcPr>
          <w:p w:rsidR="00305A4C" w:rsidRPr="0007032E" w:rsidRDefault="00305A4C" w:rsidP="00305A4C">
            <w:pPr>
              <w:pStyle w:val="a9"/>
              <w:rPr>
                <w:sz w:val="18"/>
                <w:szCs w:val="18"/>
                <w:lang w:val="uk-UA"/>
              </w:rPr>
            </w:pPr>
            <w:r w:rsidRPr="0007032E">
              <w:rPr>
                <w:sz w:val="18"/>
                <w:szCs w:val="18"/>
                <w:lang w:val="uk-UA"/>
              </w:rPr>
              <w:t>101 814</w:t>
            </w:r>
          </w:p>
        </w:tc>
        <w:tc>
          <w:tcPr>
            <w:tcW w:w="3686" w:type="dxa"/>
          </w:tcPr>
          <w:p w:rsidR="00305A4C" w:rsidRPr="0007032E" w:rsidRDefault="00305A4C" w:rsidP="00305A4C">
            <w:pPr>
              <w:pStyle w:val="a9"/>
              <w:rPr>
                <w:sz w:val="18"/>
                <w:szCs w:val="18"/>
                <w:lang w:val="uk-UA"/>
              </w:rPr>
            </w:pPr>
            <w:r w:rsidRPr="0007032E">
              <w:rPr>
                <w:sz w:val="18"/>
                <w:szCs w:val="18"/>
                <w:lang w:val="uk-UA"/>
              </w:rPr>
              <w:t>34782</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заа виданими авансами</w:t>
            </w:r>
          </w:p>
        </w:tc>
        <w:tc>
          <w:tcPr>
            <w:tcW w:w="3544" w:type="dxa"/>
          </w:tcPr>
          <w:p w:rsidR="00305A4C" w:rsidRPr="0007032E" w:rsidRDefault="00305A4C" w:rsidP="00305A4C">
            <w:pPr>
              <w:pStyle w:val="a9"/>
              <w:rPr>
                <w:sz w:val="18"/>
                <w:szCs w:val="18"/>
                <w:lang w:val="uk-UA"/>
              </w:rPr>
            </w:pPr>
            <w:r w:rsidRPr="0007032E">
              <w:rPr>
                <w:sz w:val="18"/>
                <w:szCs w:val="18"/>
                <w:lang w:val="uk-UA"/>
              </w:rPr>
              <w:t>-</w:t>
            </w:r>
          </w:p>
        </w:tc>
        <w:tc>
          <w:tcPr>
            <w:tcW w:w="3686" w:type="dxa"/>
          </w:tcPr>
          <w:p w:rsidR="00305A4C" w:rsidRPr="0007032E" w:rsidRDefault="00305A4C" w:rsidP="00305A4C">
            <w:pPr>
              <w:pStyle w:val="a9"/>
              <w:rPr>
                <w:sz w:val="18"/>
                <w:szCs w:val="18"/>
                <w:lang w:val="uk-UA"/>
              </w:rPr>
            </w:pPr>
            <w:r w:rsidRPr="0007032E">
              <w:rPr>
                <w:sz w:val="18"/>
                <w:szCs w:val="18"/>
                <w:lang w:val="uk-UA"/>
              </w:rPr>
              <w:t>-</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Дебіторська заборгованість за розрахунками з бюджетом</w:t>
            </w:r>
          </w:p>
        </w:tc>
        <w:tc>
          <w:tcPr>
            <w:tcW w:w="3544" w:type="dxa"/>
          </w:tcPr>
          <w:p w:rsidR="00305A4C" w:rsidRPr="0007032E" w:rsidRDefault="00305A4C" w:rsidP="00305A4C">
            <w:pPr>
              <w:pStyle w:val="a9"/>
              <w:rPr>
                <w:sz w:val="18"/>
                <w:szCs w:val="18"/>
                <w:lang w:val="uk-UA"/>
              </w:rPr>
            </w:pPr>
            <w:r w:rsidRPr="0007032E">
              <w:rPr>
                <w:sz w:val="18"/>
                <w:szCs w:val="18"/>
                <w:lang w:val="uk-UA"/>
              </w:rPr>
              <w:t>-</w:t>
            </w:r>
          </w:p>
        </w:tc>
        <w:tc>
          <w:tcPr>
            <w:tcW w:w="3686" w:type="dxa"/>
          </w:tcPr>
          <w:p w:rsidR="00305A4C" w:rsidRPr="0007032E" w:rsidRDefault="00305A4C" w:rsidP="00305A4C">
            <w:pPr>
              <w:pStyle w:val="a9"/>
              <w:rPr>
                <w:sz w:val="18"/>
                <w:szCs w:val="18"/>
                <w:lang w:val="uk-UA"/>
              </w:rPr>
            </w:pPr>
            <w:r w:rsidRPr="0007032E">
              <w:rPr>
                <w:sz w:val="18"/>
                <w:szCs w:val="18"/>
                <w:lang w:val="uk-UA"/>
              </w:rPr>
              <w:t>1</w:t>
            </w:r>
          </w:p>
        </w:tc>
      </w:tr>
      <w:tr w:rsidR="00305A4C" w:rsidRPr="0007032E" w:rsidTr="00305A4C">
        <w:tc>
          <w:tcPr>
            <w:tcW w:w="3510" w:type="dxa"/>
          </w:tcPr>
          <w:p w:rsidR="00305A4C" w:rsidRPr="0007032E" w:rsidRDefault="00305A4C" w:rsidP="00305A4C">
            <w:pPr>
              <w:pStyle w:val="a9"/>
              <w:rPr>
                <w:sz w:val="18"/>
                <w:szCs w:val="18"/>
                <w:lang w:val="uk-UA"/>
              </w:rPr>
            </w:pPr>
            <w:r w:rsidRPr="0007032E">
              <w:rPr>
                <w:sz w:val="18"/>
                <w:szCs w:val="18"/>
                <w:lang w:val="uk-UA"/>
              </w:rPr>
              <w:t>Інша поточна дебіторська заборгованість</w:t>
            </w:r>
          </w:p>
        </w:tc>
        <w:tc>
          <w:tcPr>
            <w:tcW w:w="3544" w:type="dxa"/>
          </w:tcPr>
          <w:p w:rsidR="00305A4C" w:rsidRPr="0007032E" w:rsidRDefault="00305A4C" w:rsidP="00305A4C">
            <w:pPr>
              <w:pStyle w:val="a9"/>
              <w:rPr>
                <w:sz w:val="18"/>
                <w:szCs w:val="18"/>
                <w:lang w:val="uk-UA"/>
              </w:rPr>
            </w:pPr>
            <w:r w:rsidRPr="0007032E">
              <w:rPr>
                <w:sz w:val="18"/>
                <w:szCs w:val="18"/>
                <w:lang w:val="uk-UA"/>
              </w:rPr>
              <w:t>49918</w:t>
            </w:r>
          </w:p>
        </w:tc>
        <w:tc>
          <w:tcPr>
            <w:tcW w:w="3686" w:type="dxa"/>
          </w:tcPr>
          <w:p w:rsidR="00305A4C" w:rsidRPr="0007032E" w:rsidRDefault="00305A4C" w:rsidP="00305A4C">
            <w:pPr>
              <w:pStyle w:val="a9"/>
              <w:rPr>
                <w:sz w:val="18"/>
                <w:szCs w:val="18"/>
                <w:lang w:val="uk-UA"/>
              </w:rPr>
            </w:pPr>
            <w:r w:rsidRPr="0007032E">
              <w:rPr>
                <w:sz w:val="18"/>
                <w:szCs w:val="18"/>
                <w:lang w:val="uk-UA"/>
              </w:rPr>
              <w:t>35463</w:t>
            </w:r>
          </w:p>
        </w:tc>
      </w:tr>
    </w:tbl>
    <w:p w:rsidR="00305A4C" w:rsidRPr="003C5246" w:rsidRDefault="00305A4C" w:rsidP="00441C4A">
      <w:pPr>
        <w:pStyle w:val="a9"/>
        <w:rPr>
          <w:sz w:val="24"/>
          <w:szCs w:val="24"/>
          <w:lang w:val="uk-UA"/>
        </w:rPr>
      </w:pPr>
    </w:p>
    <w:p w:rsidR="002E7874" w:rsidRPr="003C5246" w:rsidRDefault="002E7874" w:rsidP="003D1761">
      <w:pPr>
        <w:pStyle w:val="a9"/>
        <w:rPr>
          <w:sz w:val="24"/>
          <w:szCs w:val="24"/>
          <w:lang w:val="uk-UA"/>
        </w:rPr>
      </w:pPr>
      <w:r w:rsidRPr="003C5246">
        <w:rPr>
          <w:sz w:val="24"/>
          <w:szCs w:val="24"/>
          <w:lang w:val="uk-UA"/>
        </w:rPr>
        <w:t>Дебіторська заборгованість за товари, роботи, послуги складається з заборгованості покупців цінних паперів (дилерська діяльність) за цінні папери</w:t>
      </w:r>
      <w:r w:rsidR="00601AEF" w:rsidRPr="003C5246">
        <w:rPr>
          <w:sz w:val="24"/>
          <w:szCs w:val="24"/>
          <w:lang w:val="uk-UA"/>
        </w:rPr>
        <w:t>.</w:t>
      </w:r>
    </w:p>
    <w:p w:rsidR="00243DE5" w:rsidRDefault="00243DE5" w:rsidP="00243DE5">
      <w:pPr>
        <w:pStyle w:val="a9"/>
        <w:rPr>
          <w:sz w:val="22"/>
          <w:szCs w:val="22"/>
          <w:lang w:val="uk-UA"/>
        </w:rPr>
      </w:pPr>
      <w:r w:rsidRPr="0007032E">
        <w:rPr>
          <w:sz w:val="22"/>
          <w:szCs w:val="22"/>
          <w:lang w:val="uk-UA"/>
        </w:rPr>
        <w:t xml:space="preserve">Інша поточна дебіторська заборгованість включає заборгованість по виданій безпроцентній поворотній фінансовій допомозі. </w:t>
      </w:r>
    </w:p>
    <w:p w:rsidR="00EE7296" w:rsidRPr="003C5246" w:rsidRDefault="00EE7296" w:rsidP="00EE7296">
      <w:pPr>
        <w:autoSpaceDE w:val="0"/>
        <w:autoSpaceDN w:val="0"/>
        <w:adjustRightInd w:val="0"/>
        <w:jc w:val="both"/>
        <w:rPr>
          <w:sz w:val="24"/>
          <w:szCs w:val="24"/>
          <w:lang w:val="uk-UA"/>
        </w:rPr>
      </w:pPr>
      <w:r>
        <w:rPr>
          <w:sz w:val="24"/>
          <w:szCs w:val="24"/>
          <w:lang w:val="uk-UA"/>
        </w:rPr>
        <w:t>Дебіторська заборгованість не перераховувалася з урахуванням дисконтування у зв’язку з тим, що  короткострокова та погашається протягом року.</w:t>
      </w:r>
    </w:p>
    <w:p w:rsidR="00EE7296" w:rsidRPr="0007032E" w:rsidRDefault="00EE7296" w:rsidP="00243DE5">
      <w:pPr>
        <w:pStyle w:val="a9"/>
        <w:rPr>
          <w:sz w:val="22"/>
          <w:szCs w:val="22"/>
          <w:lang w:val="uk-UA"/>
        </w:rPr>
      </w:pPr>
    </w:p>
    <w:p w:rsidR="002E7874" w:rsidRPr="003C5246" w:rsidRDefault="002E7874" w:rsidP="003D1761">
      <w:pPr>
        <w:pStyle w:val="a9"/>
        <w:rPr>
          <w:sz w:val="24"/>
          <w:szCs w:val="24"/>
          <w:lang w:val="uk-UA"/>
        </w:rPr>
      </w:pPr>
      <w:r w:rsidRPr="003C5246">
        <w:rPr>
          <w:sz w:val="24"/>
          <w:szCs w:val="24"/>
          <w:lang w:val="uk-UA"/>
        </w:rPr>
        <w:t xml:space="preserve">Для визначення величини </w:t>
      </w:r>
      <w:r w:rsidRPr="003C5246">
        <w:rPr>
          <w:b/>
          <w:sz w:val="24"/>
          <w:szCs w:val="24"/>
          <w:lang w:val="uk-UA"/>
        </w:rPr>
        <w:t>резерву сумнівних боргів</w:t>
      </w:r>
      <w:r w:rsidRPr="003C5246">
        <w:rPr>
          <w:sz w:val="24"/>
          <w:szCs w:val="24"/>
          <w:lang w:val="uk-UA"/>
        </w:rPr>
        <w:t xml:space="preserve">  була проаналізована  заборгованість споживачів з терміном непогашення понад 12 місяців. </w:t>
      </w:r>
      <w:r w:rsidR="009E04E1" w:rsidRPr="003C5246">
        <w:rPr>
          <w:sz w:val="24"/>
          <w:szCs w:val="24"/>
          <w:lang w:val="uk-UA"/>
        </w:rPr>
        <w:t xml:space="preserve"> Резерв під знецінення дебіторської заборгованості у 2015 році не створювався, так як оцінка погашення заборгованості </w:t>
      </w:r>
      <w:r w:rsidR="009E04E1" w:rsidRPr="003C5246">
        <w:rPr>
          <w:b/>
          <w:sz w:val="24"/>
          <w:szCs w:val="24"/>
          <w:lang w:val="uk-UA"/>
        </w:rPr>
        <w:t>є високою</w:t>
      </w:r>
      <w:r w:rsidR="009E04E1" w:rsidRPr="003C5246">
        <w:rPr>
          <w:sz w:val="24"/>
          <w:szCs w:val="24"/>
          <w:lang w:val="uk-UA"/>
        </w:rPr>
        <w:t>. Оцінка заборгованості для  створення резерву визначалася на індивідуальній основі – у розрізі контрагентів.</w:t>
      </w:r>
    </w:p>
    <w:p w:rsidR="002E7874" w:rsidRPr="003C5246" w:rsidRDefault="00EE15E3" w:rsidP="00EE15E3">
      <w:pPr>
        <w:pStyle w:val="a9"/>
        <w:rPr>
          <w:sz w:val="24"/>
          <w:szCs w:val="24"/>
          <w:lang w:val="uk-UA"/>
        </w:rPr>
      </w:pPr>
      <w:r w:rsidRPr="003C5246">
        <w:rPr>
          <w:b/>
          <w:sz w:val="24"/>
          <w:szCs w:val="24"/>
          <w:lang w:val="uk-UA"/>
        </w:rPr>
        <w:t>5.5.</w:t>
      </w:r>
      <w:r w:rsidR="002E7874" w:rsidRPr="003C5246">
        <w:rPr>
          <w:b/>
          <w:sz w:val="24"/>
          <w:szCs w:val="24"/>
          <w:lang w:val="uk-UA"/>
        </w:rPr>
        <w:t xml:space="preserve"> Грошові кошти та їх еквіваленти. </w:t>
      </w:r>
    </w:p>
    <w:p w:rsidR="002E7874" w:rsidRDefault="002E7874" w:rsidP="00957863">
      <w:pPr>
        <w:pStyle w:val="a9"/>
        <w:jc w:val="left"/>
        <w:rPr>
          <w:sz w:val="20"/>
          <w:lang w:val="uk-UA"/>
        </w:rPr>
      </w:pPr>
      <w:r w:rsidRPr="003C5246">
        <w:rPr>
          <w:sz w:val="20"/>
          <w:lang w:val="uk-UA"/>
        </w:rPr>
        <w:t xml:space="preserve">Грошові кошти та їх еквіваленти включають, тис.грн.: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30"/>
        <w:gridCol w:w="3301"/>
        <w:gridCol w:w="3651"/>
      </w:tblGrid>
      <w:tr w:rsidR="00243DE5" w:rsidRPr="0007032E" w:rsidTr="000C1B61">
        <w:tc>
          <w:tcPr>
            <w:tcW w:w="3730" w:type="dxa"/>
          </w:tcPr>
          <w:p w:rsidR="00243DE5" w:rsidRPr="0007032E" w:rsidRDefault="00243DE5" w:rsidP="000C1B61">
            <w:pPr>
              <w:pStyle w:val="a9"/>
              <w:jc w:val="left"/>
              <w:rPr>
                <w:sz w:val="18"/>
                <w:szCs w:val="18"/>
                <w:lang w:val="uk-UA"/>
              </w:rPr>
            </w:pPr>
          </w:p>
        </w:tc>
        <w:tc>
          <w:tcPr>
            <w:tcW w:w="3301" w:type="dxa"/>
          </w:tcPr>
          <w:p w:rsidR="00243DE5" w:rsidRPr="0007032E" w:rsidRDefault="00243DE5" w:rsidP="000C1B61">
            <w:pPr>
              <w:pStyle w:val="a9"/>
              <w:jc w:val="left"/>
              <w:rPr>
                <w:b/>
                <w:sz w:val="18"/>
                <w:szCs w:val="18"/>
                <w:lang w:val="uk-UA"/>
              </w:rPr>
            </w:pPr>
            <w:r w:rsidRPr="0007032E">
              <w:rPr>
                <w:b/>
                <w:sz w:val="18"/>
                <w:szCs w:val="18"/>
                <w:lang w:val="uk-UA"/>
              </w:rPr>
              <w:t>01.01.2015</w:t>
            </w:r>
          </w:p>
        </w:tc>
        <w:tc>
          <w:tcPr>
            <w:tcW w:w="3651" w:type="dxa"/>
          </w:tcPr>
          <w:p w:rsidR="00243DE5" w:rsidRPr="0007032E" w:rsidRDefault="00243DE5" w:rsidP="000C1B61">
            <w:pPr>
              <w:pStyle w:val="a9"/>
              <w:jc w:val="left"/>
              <w:rPr>
                <w:b/>
                <w:sz w:val="18"/>
                <w:szCs w:val="18"/>
                <w:lang w:val="uk-UA"/>
              </w:rPr>
            </w:pPr>
            <w:r w:rsidRPr="0007032E">
              <w:rPr>
                <w:b/>
                <w:sz w:val="18"/>
                <w:szCs w:val="18"/>
                <w:lang w:val="uk-UA"/>
              </w:rPr>
              <w:t>31.12.2015</w:t>
            </w:r>
          </w:p>
        </w:tc>
      </w:tr>
      <w:tr w:rsidR="00243DE5" w:rsidRPr="0007032E" w:rsidTr="000C1B61">
        <w:tc>
          <w:tcPr>
            <w:tcW w:w="3730" w:type="dxa"/>
          </w:tcPr>
          <w:p w:rsidR="00243DE5" w:rsidRPr="0007032E" w:rsidRDefault="00243DE5" w:rsidP="000C1B61">
            <w:pPr>
              <w:pStyle w:val="a9"/>
              <w:jc w:val="left"/>
              <w:rPr>
                <w:sz w:val="18"/>
                <w:szCs w:val="18"/>
                <w:lang w:val="uk-UA"/>
              </w:rPr>
            </w:pPr>
            <w:r w:rsidRPr="0007032E">
              <w:rPr>
                <w:sz w:val="18"/>
                <w:szCs w:val="18"/>
                <w:lang w:val="uk-UA"/>
              </w:rPr>
              <w:t>Поточні рахунки в банку, гривні</w:t>
            </w:r>
          </w:p>
        </w:tc>
        <w:tc>
          <w:tcPr>
            <w:tcW w:w="3301" w:type="dxa"/>
          </w:tcPr>
          <w:p w:rsidR="00243DE5" w:rsidRPr="0007032E" w:rsidRDefault="00243DE5" w:rsidP="000C1B61">
            <w:pPr>
              <w:pStyle w:val="a9"/>
              <w:jc w:val="left"/>
              <w:rPr>
                <w:sz w:val="18"/>
                <w:szCs w:val="18"/>
                <w:lang w:val="uk-UA"/>
              </w:rPr>
            </w:pPr>
            <w:r w:rsidRPr="0007032E">
              <w:rPr>
                <w:sz w:val="18"/>
                <w:szCs w:val="18"/>
                <w:lang w:val="uk-UA"/>
              </w:rPr>
              <w:t>1170</w:t>
            </w:r>
          </w:p>
        </w:tc>
        <w:tc>
          <w:tcPr>
            <w:tcW w:w="3651" w:type="dxa"/>
          </w:tcPr>
          <w:p w:rsidR="00243DE5" w:rsidRPr="0007032E" w:rsidRDefault="008103D2" w:rsidP="000C1B61">
            <w:pPr>
              <w:pStyle w:val="a9"/>
              <w:jc w:val="left"/>
              <w:rPr>
                <w:sz w:val="18"/>
                <w:szCs w:val="18"/>
                <w:lang w:val="uk-UA"/>
              </w:rPr>
            </w:pPr>
            <w:r>
              <w:rPr>
                <w:sz w:val="18"/>
                <w:szCs w:val="18"/>
                <w:lang w:val="uk-UA"/>
              </w:rPr>
              <w:t>2</w:t>
            </w:r>
          </w:p>
        </w:tc>
      </w:tr>
      <w:tr w:rsidR="00243DE5" w:rsidRPr="0007032E" w:rsidTr="000C1B61">
        <w:tc>
          <w:tcPr>
            <w:tcW w:w="3730" w:type="dxa"/>
          </w:tcPr>
          <w:p w:rsidR="00243DE5" w:rsidRPr="0007032E" w:rsidRDefault="00243DE5" w:rsidP="000C1B61">
            <w:pPr>
              <w:pStyle w:val="a9"/>
              <w:jc w:val="left"/>
              <w:rPr>
                <w:sz w:val="18"/>
                <w:szCs w:val="18"/>
                <w:lang w:val="uk-UA"/>
              </w:rPr>
            </w:pPr>
            <w:r w:rsidRPr="0007032E">
              <w:rPr>
                <w:sz w:val="18"/>
                <w:szCs w:val="18"/>
                <w:lang w:val="uk-UA"/>
              </w:rPr>
              <w:t>Валютні рахунки</w:t>
            </w:r>
          </w:p>
        </w:tc>
        <w:tc>
          <w:tcPr>
            <w:tcW w:w="3301" w:type="dxa"/>
          </w:tcPr>
          <w:p w:rsidR="00243DE5" w:rsidRPr="0007032E" w:rsidRDefault="00243DE5" w:rsidP="000C1B61">
            <w:pPr>
              <w:pStyle w:val="a9"/>
              <w:jc w:val="left"/>
              <w:rPr>
                <w:sz w:val="18"/>
                <w:szCs w:val="18"/>
                <w:lang w:val="uk-UA"/>
              </w:rPr>
            </w:pPr>
            <w:r w:rsidRPr="0007032E">
              <w:rPr>
                <w:sz w:val="18"/>
                <w:szCs w:val="18"/>
                <w:lang w:val="uk-UA"/>
              </w:rPr>
              <w:t>-</w:t>
            </w:r>
          </w:p>
        </w:tc>
        <w:tc>
          <w:tcPr>
            <w:tcW w:w="3651" w:type="dxa"/>
          </w:tcPr>
          <w:p w:rsidR="00243DE5" w:rsidRPr="0007032E" w:rsidRDefault="00243DE5" w:rsidP="000C1B61">
            <w:pPr>
              <w:pStyle w:val="a9"/>
              <w:jc w:val="left"/>
              <w:rPr>
                <w:sz w:val="18"/>
                <w:szCs w:val="18"/>
                <w:lang w:val="uk-UA"/>
              </w:rPr>
            </w:pPr>
            <w:r w:rsidRPr="0007032E">
              <w:rPr>
                <w:sz w:val="18"/>
                <w:szCs w:val="18"/>
                <w:lang w:val="uk-UA"/>
              </w:rPr>
              <w:t>-</w:t>
            </w:r>
          </w:p>
        </w:tc>
      </w:tr>
      <w:tr w:rsidR="00243DE5" w:rsidRPr="0007032E" w:rsidTr="000C1B61">
        <w:tc>
          <w:tcPr>
            <w:tcW w:w="3730" w:type="dxa"/>
          </w:tcPr>
          <w:p w:rsidR="00243DE5" w:rsidRPr="0007032E" w:rsidRDefault="00243DE5" w:rsidP="000C1B61">
            <w:pPr>
              <w:pStyle w:val="a9"/>
              <w:jc w:val="left"/>
              <w:rPr>
                <w:b/>
                <w:sz w:val="18"/>
                <w:szCs w:val="18"/>
                <w:lang w:val="uk-UA"/>
              </w:rPr>
            </w:pPr>
            <w:r w:rsidRPr="0007032E">
              <w:rPr>
                <w:b/>
                <w:sz w:val="18"/>
                <w:szCs w:val="18"/>
                <w:lang w:val="uk-UA"/>
              </w:rPr>
              <w:t>Разом грошові кошти та їх еквіваленти</w:t>
            </w:r>
          </w:p>
        </w:tc>
        <w:tc>
          <w:tcPr>
            <w:tcW w:w="3301" w:type="dxa"/>
          </w:tcPr>
          <w:p w:rsidR="00243DE5" w:rsidRPr="0007032E" w:rsidRDefault="00243DE5" w:rsidP="000C1B61">
            <w:pPr>
              <w:pStyle w:val="a9"/>
              <w:jc w:val="left"/>
              <w:rPr>
                <w:b/>
                <w:sz w:val="18"/>
                <w:szCs w:val="18"/>
                <w:lang w:val="uk-UA"/>
              </w:rPr>
            </w:pPr>
            <w:r w:rsidRPr="0007032E">
              <w:rPr>
                <w:b/>
                <w:sz w:val="18"/>
                <w:szCs w:val="18"/>
                <w:lang w:val="uk-UA"/>
              </w:rPr>
              <w:t>1170</w:t>
            </w:r>
          </w:p>
        </w:tc>
        <w:tc>
          <w:tcPr>
            <w:tcW w:w="3651" w:type="dxa"/>
          </w:tcPr>
          <w:p w:rsidR="00243DE5" w:rsidRPr="0007032E" w:rsidRDefault="008103D2" w:rsidP="000C1B61">
            <w:pPr>
              <w:pStyle w:val="a9"/>
              <w:jc w:val="left"/>
              <w:rPr>
                <w:b/>
                <w:sz w:val="18"/>
                <w:szCs w:val="18"/>
                <w:lang w:val="uk-UA"/>
              </w:rPr>
            </w:pPr>
            <w:r>
              <w:rPr>
                <w:b/>
                <w:sz w:val="18"/>
                <w:szCs w:val="18"/>
                <w:lang w:val="uk-UA"/>
              </w:rPr>
              <w:t>2</w:t>
            </w:r>
          </w:p>
        </w:tc>
      </w:tr>
    </w:tbl>
    <w:p w:rsidR="00243DE5" w:rsidRPr="0007032E" w:rsidRDefault="00243DE5" w:rsidP="00243DE5">
      <w:pPr>
        <w:pStyle w:val="a9"/>
        <w:jc w:val="left"/>
        <w:rPr>
          <w:sz w:val="18"/>
          <w:szCs w:val="18"/>
          <w:lang w:val="uk-UA"/>
        </w:rPr>
      </w:pPr>
      <w:r w:rsidRPr="0007032E">
        <w:rPr>
          <w:sz w:val="18"/>
          <w:szCs w:val="18"/>
          <w:lang w:val="uk-UA"/>
        </w:rPr>
        <w:t xml:space="preserve"> </w:t>
      </w:r>
      <w:r>
        <w:rPr>
          <w:sz w:val="18"/>
          <w:szCs w:val="18"/>
          <w:lang w:val="uk-UA"/>
        </w:rPr>
        <w:t>Аналогічний період минулого року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30"/>
        <w:gridCol w:w="3301"/>
        <w:gridCol w:w="3651"/>
      </w:tblGrid>
      <w:tr w:rsidR="00243DE5" w:rsidRPr="0007032E" w:rsidTr="000C1B61">
        <w:tc>
          <w:tcPr>
            <w:tcW w:w="3730" w:type="dxa"/>
          </w:tcPr>
          <w:p w:rsidR="00243DE5" w:rsidRPr="0007032E" w:rsidRDefault="00243DE5" w:rsidP="000C1B61">
            <w:pPr>
              <w:pStyle w:val="a9"/>
              <w:jc w:val="left"/>
              <w:rPr>
                <w:sz w:val="18"/>
                <w:szCs w:val="18"/>
                <w:lang w:val="uk-UA"/>
              </w:rPr>
            </w:pPr>
          </w:p>
        </w:tc>
        <w:tc>
          <w:tcPr>
            <w:tcW w:w="3301" w:type="dxa"/>
          </w:tcPr>
          <w:p w:rsidR="00243DE5" w:rsidRPr="0007032E" w:rsidRDefault="00243DE5" w:rsidP="000C1B61">
            <w:pPr>
              <w:pStyle w:val="a9"/>
              <w:jc w:val="left"/>
              <w:rPr>
                <w:b/>
                <w:sz w:val="18"/>
                <w:szCs w:val="18"/>
                <w:lang w:val="uk-UA"/>
              </w:rPr>
            </w:pPr>
            <w:r w:rsidRPr="0007032E">
              <w:rPr>
                <w:b/>
                <w:sz w:val="18"/>
                <w:szCs w:val="18"/>
                <w:lang w:val="uk-UA"/>
              </w:rPr>
              <w:t>01.01.2014</w:t>
            </w:r>
          </w:p>
        </w:tc>
        <w:tc>
          <w:tcPr>
            <w:tcW w:w="3651" w:type="dxa"/>
          </w:tcPr>
          <w:p w:rsidR="00243DE5" w:rsidRPr="0007032E" w:rsidRDefault="00243DE5" w:rsidP="000C1B61">
            <w:pPr>
              <w:pStyle w:val="a9"/>
              <w:jc w:val="left"/>
              <w:rPr>
                <w:b/>
                <w:sz w:val="18"/>
                <w:szCs w:val="18"/>
                <w:lang w:val="uk-UA"/>
              </w:rPr>
            </w:pPr>
            <w:r w:rsidRPr="0007032E">
              <w:rPr>
                <w:b/>
                <w:sz w:val="18"/>
                <w:szCs w:val="18"/>
                <w:lang w:val="uk-UA"/>
              </w:rPr>
              <w:t>31.12.2014</w:t>
            </w:r>
          </w:p>
        </w:tc>
      </w:tr>
      <w:tr w:rsidR="00243DE5" w:rsidRPr="0007032E" w:rsidTr="000C1B61">
        <w:tc>
          <w:tcPr>
            <w:tcW w:w="3730" w:type="dxa"/>
          </w:tcPr>
          <w:p w:rsidR="00243DE5" w:rsidRPr="0007032E" w:rsidRDefault="00243DE5" w:rsidP="000C1B61">
            <w:pPr>
              <w:pStyle w:val="a9"/>
              <w:jc w:val="left"/>
              <w:rPr>
                <w:sz w:val="18"/>
                <w:szCs w:val="18"/>
                <w:lang w:val="uk-UA"/>
              </w:rPr>
            </w:pPr>
            <w:r w:rsidRPr="0007032E">
              <w:rPr>
                <w:sz w:val="18"/>
                <w:szCs w:val="18"/>
                <w:lang w:val="uk-UA"/>
              </w:rPr>
              <w:t>Поточні рахунки в банку, гривні</w:t>
            </w:r>
          </w:p>
        </w:tc>
        <w:tc>
          <w:tcPr>
            <w:tcW w:w="3301" w:type="dxa"/>
          </w:tcPr>
          <w:p w:rsidR="00243DE5" w:rsidRPr="0007032E" w:rsidRDefault="00243DE5" w:rsidP="000C1B61">
            <w:pPr>
              <w:pStyle w:val="a9"/>
              <w:jc w:val="left"/>
              <w:rPr>
                <w:sz w:val="18"/>
                <w:szCs w:val="18"/>
                <w:lang w:val="uk-UA"/>
              </w:rPr>
            </w:pPr>
            <w:r w:rsidRPr="0007032E">
              <w:rPr>
                <w:sz w:val="18"/>
                <w:szCs w:val="18"/>
                <w:lang w:val="uk-UA"/>
              </w:rPr>
              <w:t>2</w:t>
            </w:r>
          </w:p>
        </w:tc>
        <w:tc>
          <w:tcPr>
            <w:tcW w:w="3651" w:type="dxa"/>
          </w:tcPr>
          <w:p w:rsidR="00243DE5" w:rsidRPr="0007032E" w:rsidRDefault="00243DE5" w:rsidP="000C1B61">
            <w:pPr>
              <w:pStyle w:val="a9"/>
              <w:jc w:val="left"/>
              <w:rPr>
                <w:sz w:val="18"/>
                <w:szCs w:val="18"/>
                <w:lang w:val="uk-UA"/>
              </w:rPr>
            </w:pPr>
            <w:r w:rsidRPr="0007032E">
              <w:rPr>
                <w:sz w:val="18"/>
                <w:szCs w:val="18"/>
                <w:lang w:val="uk-UA"/>
              </w:rPr>
              <w:t>1170</w:t>
            </w:r>
          </w:p>
        </w:tc>
      </w:tr>
      <w:tr w:rsidR="00243DE5" w:rsidRPr="0007032E" w:rsidTr="000C1B61">
        <w:tc>
          <w:tcPr>
            <w:tcW w:w="3730" w:type="dxa"/>
          </w:tcPr>
          <w:p w:rsidR="00243DE5" w:rsidRPr="0007032E" w:rsidRDefault="00243DE5" w:rsidP="000C1B61">
            <w:pPr>
              <w:pStyle w:val="a9"/>
              <w:jc w:val="left"/>
              <w:rPr>
                <w:sz w:val="18"/>
                <w:szCs w:val="18"/>
                <w:lang w:val="uk-UA"/>
              </w:rPr>
            </w:pPr>
            <w:r w:rsidRPr="0007032E">
              <w:rPr>
                <w:sz w:val="18"/>
                <w:szCs w:val="18"/>
                <w:lang w:val="uk-UA"/>
              </w:rPr>
              <w:t>Валютні рахунки</w:t>
            </w:r>
          </w:p>
        </w:tc>
        <w:tc>
          <w:tcPr>
            <w:tcW w:w="3301" w:type="dxa"/>
          </w:tcPr>
          <w:p w:rsidR="00243DE5" w:rsidRPr="0007032E" w:rsidRDefault="00243DE5" w:rsidP="000C1B61">
            <w:pPr>
              <w:pStyle w:val="a9"/>
              <w:jc w:val="left"/>
              <w:rPr>
                <w:sz w:val="18"/>
                <w:szCs w:val="18"/>
                <w:lang w:val="uk-UA"/>
              </w:rPr>
            </w:pPr>
            <w:r w:rsidRPr="0007032E">
              <w:rPr>
                <w:sz w:val="18"/>
                <w:szCs w:val="18"/>
                <w:lang w:val="uk-UA"/>
              </w:rPr>
              <w:t>-</w:t>
            </w:r>
          </w:p>
        </w:tc>
        <w:tc>
          <w:tcPr>
            <w:tcW w:w="3651" w:type="dxa"/>
          </w:tcPr>
          <w:p w:rsidR="00243DE5" w:rsidRPr="0007032E" w:rsidRDefault="00243DE5" w:rsidP="000C1B61">
            <w:pPr>
              <w:pStyle w:val="a9"/>
              <w:jc w:val="left"/>
              <w:rPr>
                <w:sz w:val="18"/>
                <w:szCs w:val="18"/>
                <w:lang w:val="uk-UA"/>
              </w:rPr>
            </w:pPr>
            <w:r w:rsidRPr="0007032E">
              <w:rPr>
                <w:sz w:val="18"/>
                <w:szCs w:val="18"/>
                <w:lang w:val="uk-UA"/>
              </w:rPr>
              <w:t>-</w:t>
            </w:r>
          </w:p>
        </w:tc>
      </w:tr>
      <w:tr w:rsidR="00243DE5" w:rsidRPr="0007032E" w:rsidTr="000C1B61">
        <w:tc>
          <w:tcPr>
            <w:tcW w:w="3730" w:type="dxa"/>
          </w:tcPr>
          <w:p w:rsidR="00243DE5" w:rsidRPr="0007032E" w:rsidRDefault="00243DE5" w:rsidP="000C1B61">
            <w:pPr>
              <w:pStyle w:val="a9"/>
              <w:jc w:val="left"/>
              <w:rPr>
                <w:b/>
                <w:sz w:val="18"/>
                <w:szCs w:val="18"/>
                <w:lang w:val="uk-UA"/>
              </w:rPr>
            </w:pPr>
            <w:r w:rsidRPr="0007032E">
              <w:rPr>
                <w:b/>
                <w:sz w:val="18"/>
                <w:szCs w:val="18"/>
                <w:lang w:val="uk-UA"/>
              </w:rPr>
              <w:t>Разом грошові кошти та їх еквіваленти</w:t>
            </w:r>
          </w:p>
        </w:tc>
        <w:tc>
          <w:tcPr>
            <w:tcW w:w="3301" w:type="dxa"/>
          </w:tcPr>
          <w:p w:rsidR="00243DE5" w:rsidRPr="0007032E" w:rsidRDefault="00243DE5" w:rsidP="000C1B61">
            <w:pPr>
              <w:pStyle w:val="a9"/>
              <w:jc w:val="left"/>
              <w:rPr>
                <w:b/>
                <w:sz w:val="18"/>
                <w:szCs w:val="18"/>
                <w:lang w:val="uk-UA"/>
              </w:rPr>
            </w:pPr>
            <w:r w:rsidRPr="0007032E">
              <w:rPr>
                <w:b/>
                <w:sz w:val="18"/>
                <w:szCs w:val="18"/>
                <w:lang w:val="uk-UA"/>
              </w:rPr>
              <w:t>2</w:t>
            </w:r>
          </w:p>
        </w:tc>
        <w:tc>
          <w:tcPr>
            <w:tcW w:w="3651" w:type="dxa"/>
          </w:tcPr>
          <w:p w:rsidR="00243DE5" w:rsidRPr="0007032E" w:rsidRDefault="00243DE5" w:rsidP="000C1B61">
            <w:pPr>
              <w:pStyle w:val="a9"/>
              <w:jc w:val="left"/>
              <w:rPr>
                <w:b/>
                <w:sz w:val="18"/>
                <w:szCs w:val="18"/>
                <w:lang w:val="uk-UA"/>
              </w:rPr>
            </w:pPr>
            <w:r w:rsidRPr="0007032E">
              <w:rPr>
                <w:b/>
                <w:sz w:val="18"/>
                <w:szCs w:val="18"/>
                <w:lang w:val="uk-UA"/>
              </w:rPr>
              <w:t>1170</w:t>
            </w:r>
          </w:p>
        </w:tc>
      </w:tr>
    </w:tbl>
    <w:p w:rsidR="00243DE5" w:rsidRPr="003C5246" w:rsidRDefault="00243DE5" w:rsidP="00957863">
      <w:pPr>
        <w:pStyle w:val="a9"/>
        <w:jc w:val="left"/>
        <w:rPr>
          <w:sz w:val="20"/>
          <w:lang w:val="uk-UA"/>
        </w:rPr>
      </w:pPr>
    </w:p>
    <w:p w:rsidR="00601F50" w:rsidRPr="003C5246" w:rsidRDefault="00AE3B76" w:rsidP="00AE3B76">
      <w:pPr>
        <w:pStyle w:val="a9"/>
        <w:rPr>
          <w:sz w:val="24"/>
          <w:szCs w:val="24"/>
          <w:lang w:val="uk-UA"/>
        </w:rPr>
      </w:pPr>
      <w:r w:rsidRPr="003C5246">
        <w:rPr>
          <w:sz w:val="24"/>
          <w:szCs w:val="24"/>
          <w:lang w:val="uk-UA"/>
        </w:rPr>
        <w:t>Грошові кошти Товариства зберігаються на поточних банківських рахунках. Облік грошових коштів і розрахунків грошовими коштами здійснюється згідно чинного законодавства стосовно касових операцій в готівковій формі та розрахункових операцій в безготівковій формі.</w:t>
      </w:r>
    </w:p>
    <w:p w:rsidR="00EE15E3" w:rsidRPr="003C5246" w:rsidRDefault="00EE15E3" w:rsidP="00AE3B76">
      <w:pPr>
        <w:pStyle w:val="a9"/>
        <w:rPr>
          <w:sz w:val="24"/>
          <w:szCs w:val="24"/>
          <w:lang w:val="uk-UA"/>
        </w:rPr>
      </w:pPr>
    </w:p>
    <w:p w:rsidR="00253303" w:rsidRPr="003C5246" w:rsidRDefault="00EE15E3" w:rsidP="00EE15E3">
      <w:pPr>
        <w:pStyle w:val="23"/>
        <w:tabs>
          <w:tab w:val="left" w:pos="993"/>
        </w:tabs>
        <w:spacing w:after="0" w:line="240" w:lineRule="auto"/>
        <w:ind w:left="0"/>
        <w:jc w:val="both"/>
        <w:rPr>
          <w:b/>
          <w:sz w:val="24"/>
          <w:szCs w:val="24"/>
          <w:lang w:val="uk-UA"/>
        </w:rPr>
      </w:pPr>
      <w:r w:rsidRPr="003C5246">
        <w:rPr>
          <w:b/>
          <w:sz w:val="24"/>
          <w:szCs w:val="24"/>
          <w:lang w:val="uk-UA"/>
        </w:rPr>
        <w:t xml:space="preserve">5.6. </w:t>
      </w:r>
      <w:r w:rsidR="00253303" w:rsidRPr="003C5246">
        <w:rPr>
          <w:b/>
          <w:sz w:val="24"/>
          <w:szCs w:val="24"/>
          <w:lang w:val="uk-UA"/>
        </w:rPr>
        <w:t>МСФЗ 9 «Фінансові інструменти» ,МСБО 32 «Фінансові інструменти:подання», МСБО 39 «Фінансові інструменти: визнання та оцінка»</w:t>
      </w:r>
    </w:p>
    <w:p w:rsidR="00EE15E3" w:rsidRPr="003C5246" w:rsidRDefault="00EE15E3" w:rsidP="00EE15E3">
      <w:pPr>
        <w:pStyle w:val="23"/>
        <w:tabs>
          <w:tab w:val="left" w:pos="993"/>
        </w:tabs>
        <w:spacing w:after="0" w:line="240" w:lineRule="auto"/>
        <w:ind w:left="0"/>
        <w:jc w:val="both"/>
        <w:rPr>
          <w:b/>
          <w:sz w:val="24"/>
          <w:szCs w:val="24"/>
          <w:lang w:val="uk-UA"/>
        </w:rPr>
      </w:pPr>
    </w:p>
    <w:p w:rsidR="00F47D0B" w:rsidRPr="003C5246" w:rsidRDefault="002E7874" w:rsidP="00AE3B76">
      <w:pPr>
        <w:pStyle w:val="a9"/>
        <w:ind w:firstLine="284"/>
        <w:rPr>
          <w:sz w:val="24"/>
          <w:szCs w:val="24"/>
          <w:lang w:val="uk-UA"/>
        </w:rPr>
      </w:pPr>
      <w:r w:rsidRPr="003C5246">
        <w:rPr>
          <w:sz w:val="24"/>
          <w:szCs w:val="24"/>
          <w:lang w:val="uk-UA"/>
        </w:rPr>
        <w:t xml:space="preserve">По даній статті Звіту про фінансовий стан Товариства обліковуються торгові цінні папери, що були класифіковані як </w:t>
      </w:r>
    </w:p>
    <w:p w:rsidR="00AE3B76" w:rsidRPr="003C5246" w:rsidRDefault="00F47D0B" w:rsidP="00F47D0B">
      <w:pPr>
        <w:pStyle w:val="a9"/>
        <w:rPr>
          <w:sz w:val="24"/>
          <w:szCs w:val="24"/>
          <w:lang w:val="uk-UA"/>
        </w:rPr>
      </w:pPr>
      <w:r w:rsidRPr="003C5246">
        <w:rPr>
          <w:sz w:val="24"/>
          <w:szCs w:val="24"/>
          <w:lang w:val="uk-UA"/>
        </w:rPr>
        <w:t>«</w:t>
      </w:r>
      <w:r w:rsidR="002E7874" w:rsidRPr="003C5246">
        <w:rPr>
          <w:sz w:val="24"/>
          <w:szCs w:val="24"/>
          <w:lang w:val="uk-UA"/>
        </w:rPr>
        <w:t xml:space="preserve">такі, що утримуються для  торгівлі, обліковуються за справедливою вартістю з віднесенням на прибуток чи збиток»  відповідно до МСБО 32 та 39  станом на </w:t>
      </w:r>
      <w:r w:rsidR="006B7DAE" w:rsidRPr="003C5246">
        <w:rPr>
          <w:sz w:val="24"/>
          <w:szCs w:val="24"/>
          <w:lang w:val="uk-UA"/>
        </w:rPr>
        <w:t>3</w:t>
      </w:r>
      <w:r w:rsidR="00FE5AB3" w:rsidRPr="003C5246">
        <w:rPr>
          <w:sz w:val="24"/>
          <w:szCs w:val="24"/>
          <w:lang w:val="uk-UA"/>
        </w:rPr>
        <w:t>1</w:t>
      </w:r>
      <w:r w:rsidR="006B7DAE" w:rsidRPr="003C5246">
        <w:rPr>
          <w:sz w:val="24"/>
          <w:szCs w:val="24"/>
          <w:lang w:val="uk-UA"/>
        </w:rPr>
        <w:t>.</w:t>
      </w:r>
      <w:r w:rsidR="00FE5AB3" w:rsidRPr="003C5246">
        <w:rPr>
          <w:sz w:val="24"/>
          <w:szCs w:val="24"/>
          <w:lang w:val="uk-UA"/>
        </w:rPr>
        <w:t>12</w:t>
      </w:r>
      <w:r w:rsidR="006B4BEC" w:rsidRPr="003C5246">
        <w:rPr>
          <w:sz w:val="24"/>
          <w:szCs w:val="24"/>
          <w:lang w:val="uk-UA"/>
        </w:rPr>
        <w:t>.2015</w:t>
      </w:r>
      <w:r w:rsidR="002E7874" w:rsidRPr="003C5246">
        <w:rPr>
          <w:sz w:val="24"/>
          <w:szCs w:val="24"/>
          <w:lang w:val="uk-UA"/>
        </w:rPr>
        <w:t xml:space="preserve"> року так як є ринковими та відносно їх є інформація про їх справедливу вартість. </w:t>
      </w:r>
      <w:r w:rsidR="00A4277A" w:rsidRPr="003C5246">
        <w:rPr>
          <w:sz w:val="24"/>
          <w:szCs w:val="24"/>
          <w:lang w:val="uk-UA"/>
        </w:rPr>
        <w:t xml:space="preserve"> Справедлива вартість – це сума грошових коштів, на яку фінансовий інструмент може бути обміняний в ході поточних операцій</w:t>
      </w:r>
      <w:r w:rsidR="002D6CE5" w:rsidRPr="003C5246">
        <w:rPr>
          <w:sz w:val="24"/>
          <w:szCs w:val="24"/>
          <w:lang w:val="uk-UA"/>
        </w:rPr>
        <w:t xml:space="preserve"> </w:t>
      </w:r>
      <w:r w:rsidR="00A4277A" w:rsidRPr="003C5246">
        <w:rPr>
          <w:sz w:val="24"/>
          <w:szCs w:val="24"/>
          <w:lang w:val="uk-UA"/>
        </w:rPr>
        <w:t xml:space="preserve">(відмінних від вимушеного продажу або ліквідації) </w:t>
      </w:r>
      <w:r w:rsidR="00CC1CBF" w:rsidRPr="003C5246">
        <w:rPr>
          <w:sz w:val="24"/>
          <w:szCs w:val="24"/>
          <w:lang w:val="uk-UA"/>
        </w:rPr>
        <w:t xml:space="preserve">між зацікавленими сторонами і яка найкращим чином може </w:t>
      </w:r>
      <w:r w:rsidR="00CC1CBF" w:rsidRPr="003C5246">
        <w:rPr>
          <w:sz w:val="24"/>
          <w:szCs w:val="24"/>
          <w:lang w:val="uk-UA"/>
        </w:rPr>
        <w:lastRenderedPageBreak/>
        <w:t xml:space="preserve">бути підтверджена ринковим котируванням. </w:t>
      </w:r>
      <w:r w:rsidR="00AE3B76" w:rsidRPr="003C5246">
        <w:rPr>
          <w:sz w:val="24"/>
          <w:szCs w:val="24"/>
          <w:lang w:val="uk-UA"/>
        </w:rPr>
        <w:t>На звітну дату проводиться аналіз котирувань цінних паперів на підставі даних про біржові торги, крім тих паперів які не мають котирувань. Цінні папери, що не мають котирувань, та справедливу вартість яких неможливо визначити іншими альтернативними способами обліковуються по собівартості придбання. При цьому вони щорічно аналізуються на наявність ознак знецінення, й при необхідності їх вартість коригується через прибутки та збитки.</w:t>
      </w:r>
    </w:p>
    <w:p w:rsidR="00AE3B76" w:rsidRPr="003C5246" w:rsidRDefault="00CC1CBF" w:rsidP="00F47D0B">
      <w:pPr>
        <w:pStyle w:val="a9"/>
        <w:rPr>
          <w:sz w:val="24"/>
          <w:szCs w:val="24"/>
          <w:lang w:val="uk-UA"/>
        </w:rPr>
      </w:pPr>
      <w:r w:rsidRPr="003C5246">
        <w:rPr>
          <w:sz w:val="24"/>
          <w:szCs w:val="24"/>
          <w:lang w:val="uk-UA"/>
        </w:rPr>
        <w:t xml:space="preserve">Керівництво вважає, що балансова вартість фінансових активів та зобов’язань приблизно дорівнює їх справедливій вартості.  </w:t>
      </w:r>
    </w:p>
    <w:p w:rsidR="0077146B" w:rsidRPr="003C5246" w:rsidRDefault="0077146B" w:rsidP="00F47D0B">
      <w:pPr>
        <w:pStyle w:val="a9"/>
        <w:rPr>
          <w:sz w:val="24"/>
          <w:szCs w:val="24"/>
          <w:lang w:val="uk-UA"/>
        </w:rPr>
      </w:pPr>
    </w:p>
    <w:p w:rsidR="00AE3B76" w:rsidRPr="00EB3BE5" w:rsidRDefault="002E7874" w:rsidP="00F47D0B">
      <w:pPr>
        <w:pStyle w:val="a9"/>
        <w:rPr>
          <w:sz w:val="24"/>
          <w:szCs w:val="24"/>
          <w:lang w:val="uk-UA"/>
        </w:rPr>
      </w:pPr>
      <w:r w:rsidRPr="00EB3BE5">
        <w:rPr>
          <w:sz w:val="24"/>
          <w:szCs w:val="24"/>
          <w:lang w:val="uk-UA"/>
        </w:rPr>
        <w:t xml:space="preserve">Поточні фінансові інвестиції Товариства станом на </w:t>
      </w:r>
      <w:r w:rsidR="00F47D0B" w:rsidRPr="00EB3BE5">
        <w:rPr>
          <w:sz w:val="24"/>
          <w:szCs w:val="24"/>
          <w:lang w:val="uk-UA"/>
        </w:rPr>
        <w:t>3</w:t>
      </w:r>
      <w:r w:rsidR="00FE5AB3" w:rsidRPr="00EB3BE5">
        <w:rPr>
          <w:sz w:val="24"/>
          <w:szCs w:val="24"/>
          <w:lang w:val="uk-UA"/>
        </w:rPr>
        <w:t>1 грудня</w:t>
      </w:r>
      <w:r w:rsidR="006B4BEC" w:rsidRPr="00EB3BE5">
        <w:rPr>
          <w:sz w:val="24"/>
          <w:szCs w:val="24"/>
          <w:lang w:val="uk-UA"/>
        </w:rPr>
        <w:t xml:space="preserve"> 2015</w:t>
      </w:r>
      <w:r w:rsidRPr="00EB3BE5">
        <w:rPr>
          <w:sz w:val="24"/>
          <w:szCs w:val="24"/>
          <w:lang w:val="uk-UA"/>
        </w:rPr>
        <w:t xml:space="preserve"> року</w:t>
      </w:r>
      <w:r w:rsidR="006E14AB" w:rsidRPr="00EB3BE5">
        <w:rPr>
          <w:sz w:val="24"/>
          <w:szCs w:val="24"/>
          <w:lang w:val="uk-UA"/>
        </w:rPr>
        <w:t>, тис.грн.</w:t>
      </w:r>
      <w:r w:rsidR="00AE3B76" w:rsidRPr="00EB3BE5">
        <w:rPr>
          <w:sz w:val="24"/>
          <w:szCs w:val="24"/>
          <w:lang w:val="uk-UA"/>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952"/>
        <w:gridCol w:w="2305"/>
        <w:gridCol w:w="2594"/>
        <w:gridCol w:w="2831"/>
      </w:tblGrid>
      <w:tr w:rsidR="00AE3B76" w:rsidRPr="00EB3BE5" w:rsidTr="00401F93">
        <w:tc>
          <w:tcPr>
            <w:tcW w:w="2952" w:type="dxa"/>
          </w:tcPr>
          <w:p w:rsidR="00AE3B76" w:rsidRPr="00EB3BE5" w:rsidRDefault="00AE3B76" w:rsidP="00401F93">
            <w:pPr>
              <w:pStyle w:val="a9"/>
              <w:jc w:val="left"/>
              <w:rPr>
                <w:sz w:val="20"/>
                <w:lang w:val="uk-UA"/>
              </w:rPr>
            </w:pPr>
          </w:p>
        </w:tc>
        <w:tc>
          <w:tcPr>
            <w:tcW w:w="2305" w:type="dxa"/>
          </w:tcPr>
          <w:p w:rsidR="00AE3B76" w:rsidRPr="00EB3BE5" w:rsidRDefault="00AE3B76" w:rsidP="00401F93">
            <w:pPr>
              <w:pStyle w:val="a9"/>
              <w:jc w:val="left"/>
              <w:rPr>
                <w:sz w:val="20"/>
                <w:lang w:val="uk-UA"/>
              </w:rPr>
            </w:pPr>
            <w:r w:rsidRPr="00EB3BE5">
              <w:rPr>
                <w:sz w:val="20"/>
                <w:lang w:val="uk-UA"/>
              </w:rPr>
              <w:t>01.01.2014</w:t>
            </w:r>
          </w:p>
        </w:tc>
        <w:tc>
          <w:tcPr>
            <w:tcW w:w="2594" w:type="dxa"/>
          </w:tcPr>
          <w:p w:rsidR="00AE3B76" w:rsidRPr="00EB3BE5" w:rsidRDefault="00AE3B76" w:rsidP="00401F93">
            <w:pPr>
              <w:pStyle w:val="a9"/>
              <w:jc w:val="left"/>
              <w:rPr>
                <w:sz w:val="20"/>
                <w:lang w:val="uk-UA"/>
              </w:rPr>
            </w:pPr>
            <w:r w:rsidRPr="00EB3BE5">
              <w:rPr>
                <w:sz w:val="20"/>
                <w:lang w:val="uk-UA"/>
              </w:rPr>
              <w:t>31.12.2014</w:t>
            </w:r>
          </w:p>
        </w:tc>
        <w:tc>
          <w:tcPr>
            <w:tcW w:w="2831" w:type="dxa"/>
          </w:tcPr>
          <w:p w:rsidR="00AE3B76" w:rsidRPr="00EB3BE5" w:rsidRDefault="00AE3B76" w:rsidP="00401F93">
            <w:pPr>
              <w:pStyle w:val="a9"/>
              <w:jc w:val="left"/>
              <w:rPr>
                <w:sz w:val="20"/>
                <w:lang w:val="uk-UA"/>
              </w:rPr>
            </w:pPr>
            <w:r w:rsidRPr="00EB3BE5">
              <w:rPr>
                <w:sz w:val="20"/>
                <w:lang w:val="uk-UA"/>
              </w:rPr>
              <w:t>31.12.2015</w:t>
            </w:r>
          </w:p>
        </w:tc>
      </w:tr>
      <w:tr w:rsidR="008103D2" w:rsidRPr="00EB3BE5" w:rsidTr="00401F93">
        <w:tc>
          <w:tcPr>
            <w:tcW w:w="2952" w:type="dxa"/>
          </w:tcPr>
          <w:p w:rsidR="008103D2" w:rsidRPr="00EB3BE5" w:rsidRDefault="008103D2" w:rsidP="00401F93">
            <w:pPr>
              <w:pStyle w:val="a9"/>
              <w:jc w:val="left"/>
              <w:rPr>
                <w:sz w:val="20"/>
                <w:lang w:val="uk-UA"/>
              </w:rPr>
            </w:pPr>
            <w:r w:rsidRPr="00EB3BE5">
              <w:rPr>
                <w:sz w:val="20"/>
                <w:lang w:val="uk-UA"/>
              </w:rPr>
              <w:t>Векселі прості безпроцентні</w:t>
            </w:r>
          </w:p>
        </w:tc>
        <w:tc>
          <w:tcPr>
            <w:tcW w:w="2305" w:type="dxa"/>
          </w:tcPr>
          <w:p w:rsidR="008103D2" w:rsidRPr="00EB3BE5" w:rsidRDefault="00CC2E32" w:rsidP="00401F93">
            <w:pPr>
              <w:pStyle w:val="a9"/>
              <w:jc w:val="left"/>
              <w:rPr>
                <w:sz w:val="20"/>
                <w:lang w:val="uk-UA"/>
              </w:rPr>
            </w:pPr>
            <w:r>
              <w:rPr>
                <w:sz w:val="20"/>
                <w:lang w:val="uk-UA"/>
              </w:rPr>
              <w:t>9942</w:t>
            </w:r>
          </w:p>
        </w:tc>
        <w:tc>
          <w:tcPr>
            <w:tcW w:w="2594" w:type="dxa"/>
          </w:tcPr>
          <w:p w:rsidR="008103D2" w:rsidRPr="00EB3BE5" w:rsidRDefault="00CC2E32" w:rsidP="00401F93">
            <w:pPr>
              <w:pStyle w:val="a9"/>
              <w:jc w:val="left"/>
              <w:rPr>
                <w:sz w:val="20"/>
                <w:lang w:val="uk-UA"/>
              </w:rPr>
            </w:pPr>
            <w:r>
              <w:rPr>
                <w:sz w:val="20"/>
                <w:lang w:val="uk-UA"/>
              </w:rPr>
              <w:t>5311</w:t>
            </w:r>
          </w:p>
        </w:tc>
        <w:tc>
          <w:tcPr>
            <w:tcW w:w="2831" w:type="dxa"/>
          </w:tcPr>
          <w:p w:rsidR="008103D2" w:rsidRPr="00EB3BE5" w:rsidRDefault="00EB3BE5" w:rsidP="00401F93">
            <w:pPr>
              <w:pStyle w:val="a9"/>
              <w:jc w:val="left"/>
              <w:rPr>
                <w:sz w:val="20"/>
                <w:lang w:val="uk-UA"/>
              </w:rPr>
            </w:pPr>
            <w:r>
              <w:rPr>
                <w:sz w:val="20"/>
                <w:lang w:val="uk-UA"/>
              </w:rPr>
              <w:t>8</w:t>
            </w:r>
            <w:r w:rsidR="00CC2E32">
              <w:rPr>
                <w:sz w:val="20"/>
                <w:lang w:val="uk-UA"/>
              </w:rPr>
              <w:t>552</w:t>
            </w:r>
          </w:p>
        </w:tc>
      </w:tr>
      <w:tr w:rsidR="00AE3B76" w:rsidRPr="00EB3BE5" w:rsidTr="00401F93">
        <w:tc>
          <w:tcPr>
            <w:tcW w:w="2952" w:type="dxa"/>
          </w:tcPr>
          <w:p w:rsidR="00AE3B76" w:rsidRPr="00EB3BE5" w:rsidRDefault="008103D2" w:rsidP="00401F93">
            <w:pPr>
              <w:pStyle w:val="a9"/>
              <w:jc w:val="left"/>
              <w:rPr>
                <w:sz w:val="20"/>
                <w:lang w:val="uk-UA"/>
              </w:rPr>
            </w:pPr>
            <w:r w:rsidRPr="00EB3BE5">
              <w:rPr>
                <w:sz w:val="20"/>
                <w:lang w:val="uk-UA"/>
              </w:rPr>
              <w:t>Акції ПАТ</w:t>
            </w:r>
          </w:p>
        </w:tc>
        <w:tc>
          <w:tcPr>
            <w:tcW w:w="2305" w:type="dxa"/>
          </w:tcPr>
          <w:p w:rsidR="00AE3B76" w:rsidRPr="00EB3BE5" w:rsidRDefault="00CC2E32" w:rsidP="00401F93">
            <w:pPr>
              <w:pStyle w:val="a9"/>
              <w:jc w:val="left"/>
              <w:rPr>
                <w:sz w:val="20"/>
                <w:lang w:val="uk-UA"/>
              </w:rPr>
            </w:pPr>
            <w:r>
              <w:rPr>
                <w:sz w:val="20"/>
                <w:lang w:val="uk-UA"/>
              </w:rPr>
              <w:t>106</w:t>
            </w:r>
          </w:p>
        </w:tc>
        <w:tc>
          <w:tcPr>
            <w:tcW w:w="2594" w:type="dxa"/>
          </w:tcPr>
          <w:p w:rsidR="00AE3B76" w:rsidRPr="00EB3BE5" w:rsidRDefault="00CC2E32" w:rsidP="00401F93">
            <w:pPr>
              <w:pStyle w:val="a9"/>
              <w:jc w:val="left"/>
              <w:rPr>
                <w:sz w:val="20"/>
                <w:lang w:val="uk-UA"/>
              </w:rPr>
            </w:pPr>
            <w:r>
              <w:rPr>
                <w:sz w:val="20"/>
                <w:lang w:val="uk-UA"/>
              </w:rPr>
              <w:t>14770</w:t>
            </w:r>
          </w:p>
        </w:tc>
        <w:tc>
          <w:tcPr>
            <w:tcW w:w="2831" w:type="dxa"/>
          </w:tcPr>
          <w:p w:rsidR="00AE3B76" w:rsidRPr="00EB3BE5" w:rsidRDefault="00CC2E32" w:rsidP="00401F93">
            <w:pPr>
              <w:pStyle w:val="a9"/>
              <w:jc w:val="left"/>
              <w:rPr>
                <w:sz w:val="20"/>
                <w:lang w:val="uk-UA"/>
              </w:rPr>
            </w:pPr>
            <w:r>
              <w:rPr>
                <w:sz w:val="20"/>
                <w:lang w:val="uk-UA"/>
              </w:rPr>
              <w:t>3867</w:t>
            </w:r>
          </w:p>
        </w:tc>
      </w:tr>
      <w:tr w:rsidR="00AE3B76" w:rsidRPr="00EB3BE5" w:rsidTr="00401F93">
        <w:tc>
          <w:tcPr>
            <w:tcW w:w="2952" w:type="dxa"/>
          </w:tcPr>
          <w:p w:rsidR="00AE3B76" w:rsidRPr="00EB3BE5" w:rsidRDefault="008103D2" w:rsidP="00401F93">
            <w:pPr>
              <w:pStyle w:val="a9"/>
              <w:jc w:val="left"/>
              <w:rPr>
                <w:sz w:val="20"/>
                <w:lang w:val="uk-UA"/>
              </w:rPr>
            </w:pPr>
            <w:r w:rsidRPr="00EB3BE5">
              <w:rPr>
                <w:sz w:val="20"/>
                <w:lang w:val="uk-UA"/>
              </w:rPr>
              <w:t>Акції ПАТ ЗНКІФ</w:t>
            </w:r>
          </w:p>
        </w:tc>
        <w:tc>
          <w:tcPr>
            <w:tcW w:w="2305" w:type="dxa"/>
          </w:tcPr>
          <w:p w:rsidR="00AE3B76" w:rsidRPr="00EB3BE5" w:rsidRDefault="00CC2E32" w:rsidP="00401F93">
            <w:pPr>
              <w:pStyle w:val="a9"/>
              <w:jc w:val="left"/>
              <w:rPr>
                <w:sz w:val="20"/>
                <w:lang w:val="uk-UA"/>
              </w:rPr>
            </w:pPr>
            <w:r>
              <w:rPr>
                <w:sz w:val="20"/>
                <w:lang w:val="uk-UA"/>
              </w:rPr>
              <w:t>7218</w:t>
            </w:r>
          </w:p>
        </w:tc>
        <w:tc>
          <w:tcPr>
            <w:tcW w:w="2594" w:type="dxa"/>
          </w:tcPr>
          <w:p w:rsidR="00AE3B76" w:rsidRPr="00EB3BE5" w:rsidRDefault="00CC2E32" w:rsidP="00401F93">
            <w:pPr>
              <w:pStyle w:val="a9"/>
              <w:jc w:val="left"/>
              <w:rPr>
                <w:sz w:val="20"/>
                <w:lang w:val="uk-UA"/>
              </w:rPr>
            </w:pPr>
            <w:r>
              <w:rPr>
                <w:sz w:val="20"/>
                <w:lang w:val="uk-UA"/>
              </w:rPr>
              <w:t>14053</w:t>
            </w:r>
          </w:p>
        </w:tc>
        <w:tc>
          <w:tcPr>
            <w:tcW w:w="2831" w:type="dxa"/>
          </w:tcPr>
          <w:p w:rsidR="00AE3B76" w:rsidRPr="00EB3BE5" w:rsidRDefault="00CC2E32" w:rsidP="00401F93">
            <w:pPr>
              <w:pStyle w:val="a9"/>
              <w:jc w:val="left"/>
              <w:rPr>
                <w:sz w:val="20"/>
                <w:lang w:val="uk-UA"/>
              </w:rPr>
            </w:pPr>
            <w:r>
              <w:rPr>
                <w:sz w:val="20"/>
                <w:lang w:val="uk-UA"/>
              </w:rPr>
              <w:t>6000</w:t>
            </w:r>
          </w:p>
        </w:tc>
      </w:tr>
      <w:tr w:rsidR="00AE3B76" w:rsidRPr="00EB3BE5" w:rsidTr="00401F93">
        <w:tc>
          <w:tcPr>
            <w:tcW w:w="2952" w:type="dxa"/>
          </w:tcPr>
          <w:p w:rsidR="00AE3B76" w:rsidRPr="00EB3BE5" w:rsidRDefault="008103D2" w:rsidP="00401F93">
            <w:pPr>
              <w:pStyle w:val="a9"/>
              <w:jc w:val="left"/>
              <w:rPr>
                <w:sz w:val="20"/>
                <w:lang w:val="uk-UA"/>
              </w:rPr>
            </w:pPr>
            <w:r w:rsidRPr="00EB3BE5">
              <w:rPr>
                <w:sz w:val="20"/>
                <w:lang w:val="uk-UA"/>
              </w:rPr>
              <w:t>Інвестиційні сертифікати ЗПНДВІФ</w:t>
            </w:r>
          </w:p>
        </w:tc>
        <w:tc>
          <w:tcPr>
            <w:tcW w:w="2305" w:type="dxa"/>
          </w:tcPr>
          <w:p w:rsidR="00AE3B76" w:rsidRPr="00EB3BE5" w:rsidRDefault="00CC2E32" w:rsidP="00401F93">
            <w:pPr>
              <w:pStyle w:val="a9"/>
              <w:jc w:val="left"/>
              <w:rPr>
                <w:sz w:val="20"/>
                <w:lang w:val="uk-UA"/>
              </w:rPr>
            </w:pPr>
            <w:r>
              <w:rPr>
                <w:sz w:val="20"/>
                <w:lang w:val="uk-UA"/>
              </w:rPr>
              <w:t>3074</w:t>
            </w:r>
          </w:p>
        </w:tc>
        <w:tc>
          <w:tcPr>
            <w:tcW w:w="2594" w:type="dxa"/>
          </w:tcPr>
          <w:p w:rsidR="00AE3B76" w:rsidRPr="00EB3BE5" w:rsidRDefault="00CC2E32" w:rsidP="00401F93">
            <w:pPr>
              <w:pStyle w:val="a9"/>
              <w:jc w:val="left"/>
              <w:rPr>
                <w:sz w:val="20"/>
                <w:lang w:val="uk-UA"/>
              </w:rPr>
            </w:pPr>
            <w:r>
              <w:rPr>
                <w:sz w:val="20"/>
                <w:lang w:val="uk-UA"/>
              </w:rPr>
              <w:t>61788</w:t>
            </w:r>
          </w:p>
        </w:tc>
        <w:tc>
          <w:tcPr>
            <w:tcW w:w="2831" w:type="dxa"/>
          </w:tcPr>
          <w:p w:rsidR="00AE3B76" w:rsidRPr="00EB3BE5" w:rsidRDefault="00CC2E32" w:rsidP="00401F93">
            <w:pPr>
              <w:pStyle w:val="a9"/>
              <w:jc w:val="left"/>
              <w:rPr>
                <w:sz w:val="20"/>
                <w:lang w:val="uk-UA"/>
              </w:rPr>
            </w:pPr>
            <w:r>
              <w:rPr>
                <w:sz w:val="20"/>
                <w:lang w:val="uk-UA"/>
              </w:rPr>
              <w:t>86532</w:t>
            </w:r>
          </w:p>
        </w:tc>
      </w:tr>
    </w:tbl>
    <w:p w:rsidR="002D6CE5" w:rsidRPr="00EB3BE5" w:rsidRDefault="002D6CE5" w:rsidP="00F47D0B">
      <w:pPr>
        <w:pStyle w:val="a9"/>
        <w:rPr>
          <w:sz w:val="24"/>
          <w:szCs w:val="24"/>
          <w:lang w:val="uk-UA"/>
        </w:rPr>
      </w:pPr>
    </w:p>
    <w:p w:rsidR="006E14AB" w:rsidRPr="00082EC5" w:rsidRDefault="0057297E" w:rsidP="00D67B19">
      <w:pPr>
        <w:pStyle w:val="a9"/>
        <w:rPr>
          <w:sz w:val="24"/>
          <w:szCs w:val="24"/>
          <w:lang w:val="uk-UA"/>
        </w:rPr>
      </w:pPr>
      <w:r w:rsidRPr="00082EC5">
        <w:rPr>
          <w:sz w:val="24"/>
          <w:szCs w:val="24"/>
          <w:lang w:val="uk-UA"/>
        </w:rPr>
        <w:t>Фінансових активів, утримуваних до погашення, для продажу Товариство станом на 3</w:t>
      </w:r>
      <w:r w:rsidR="00FE5AB3" w:rsidRPr="00082EC5">
        <w:rPr>
          <w:sz w:val="24"/>
          <w:szCs w:val="24"/>
          <w:lang w:val="uk-UA"/>
        </w:rPr>
        <w:t>1 грудня</w:t>
      </w:r>
      <w:r w:rsidR="006B7DAE" w:rsidRPr="00082EC5">
        <w:rPr>
          <w:sz w:val="24"/>
          <w:szCs w:val="24"/>
          <w:lang w:val="uk-UA"/>
        </w:rPr>
        <w:t xml:space="preserve"> </w:t>
      </w:r>
      <w:r w:rsidR="00E55DA7" w:rsidRPr="00082EC5">
        <w:rPr>
          <w:sz w:val="24"/>
          <w:szCs w:val="24"/>
          <w:lang w:val="uk-UA"/>
        </w:rPr>
        <w:t xml:space="preserve"> 2015</w:t>
      </w:r>
      <w:r w:rsidRPr="00082EC5">
        <w:rPr>
          <w:sz w:val="24"/>
          <w:szCs w:val="24"/>
          <w:lang w:val="uk-UA"/>
        </w:rPr>
        <w:t xml:space="preserve"> року не має.</w:t>
      </w:r>
      <w:r w:rsidR="002E7874" w:rsidRPr="00082EC5">
        <w:rPr>
          <w:sz w:val="24"/>
          <w:szCs w:val="24"/>
          <w:lang w:val="uk-UA"/>
        </w:rPr>
        <w:t xml:space="preserve"> </w:t>
      </w:r>
    </w:p>
    <w:p w:rsidR="00EE15E3" w:rsidRPr="003C5246" w:rsidRDefault="006E14AB" w:rsidP="00D67B19">
      <w:pPr>
        <w:pStyle w:val="a9"/>
        <w:rPr>
          <w:sz w:val="24"/>
          <w:szCs w:val="24"/>
          <w:lang w:val="uk-UA"/>
        </w:rPr>
      </w:pPr>
      <w:r w:rsidRPr="00082EC5">
        <w:rPr>
          <w:sz w:val="24"/>
          <w:szCs w:val="24"/>
          <w:lang w:val="uk-UA"/>
        </w:rPr>
        <w:t>Всі цінні папери перебувають в біржовому реєстрі хоча б однієї з фондових бірж,  торгівля по ним не зупинена</w:t>
      </w:r>
      <w:r w:rsidR="00082EC5">
        <w:rPr>
          <w:sz w:val="24"/>
          <w:szCs w:val="24"/>
          <w:lang w:val="uk-UA"/>
        </w:rPr>
        <w:t xml:space="preserve"> ( крім акцій ПАТ «Пересувна механізована колона №20» та акції ПАТ ЗНКІФ «Прем</w:t>
      </w:r>
      <w:r w:rsidR="00082EC5" w:rsidRPr="00082EC5">
        <w:rPr>
          <w:sz w:val="24"/>
          <w:szCs w:val="24"/>
        </w:rPr>
        <w:t>’</w:t>
      </w:r>
      <w:r w:rsidR="00082EC5">
        <w:rPr>
          <w:sz w:val="24"/>
          <w:szCs w:val="24"/>
          <w:lang w:val="uk-UA"/>
        </w:rPr>
        <w:t>єр Естейт</w:t>
      </w:r>
      <w:r w:rsidR="00082EC5" w:rsidRPr="00082EC5">
        <w:rPr>
          <w:sz w:val="24"/>
          <w:szCs w:val="24"/>
        </w:rPr>
        <w:t xml:space="preserve"> </w:t>
      </w:r>
      <w:r w:rsidR="00082EC5">
        <w:rPr>
          <w:sz w:val="24"/>
          <w:szCs w:val="24"/>
          <w:lang w:val="uk-UA"/>
        </w:rPr>
        <w:t>Інвестмент»,</w:t>
      </w:r>
      <w:r w:rsidRPr="00082EC5">
        <w:rPr>
          <w:sz w:val="24"/>
          <w:szCs w:val="24"/>
          <w:lang w:val="uk-UA"/>
        </w:rPr>
        <w:t xml:space="preserve"> по емітентам не проводиться процедура ліквідації, </w:t>
      </w:r>
      <w:r w:rsidR="00D67B19" w:rsidRPr="00082EC5">
        <w:rPr>
          <w:sz w:val="24"/>
          <w:szCs w:val="24"/>
          <w:lang w:val="uk-UA"/>
        </w:rPr>
        <w:t>обмежень операцій у системі депозитарного обліку по ним не встановлено.</w:t>
      </w:r>
      <w:r w:rsidR="002E7874" w:rsidRPr="003C5246">
        <w:rPr>
          <w:sz w:val="24"/>
          <w:szCs w:val="24"/>
          <w:lang w:val="uk-UA"/>
        </w:rPr>
        <w:t xml:space="preserve">        </w:t>
      </w:r>
    </w:p>
    <w:p w:rsidR="002E7874" w:rsidRPr="003C5246" w:rsidRDefault="002E7874" w:rsidP="00D67B19">
      <w:pPr>
        <w:pStyle w:val="a9"/>
        <w:rPr>
          <w:b/>
          <w:sz w:val="24"/>
          <w:szCs w:val="24"/>
          <w:lang w:val="uk-UA"/>
        </w:rPr>
      </w:pPr>
      <w:r w:rsidRPr="003C5246">
        <w:rPr>
          <w:sz w:val="24"/>
          <w:szCs w:val="24"/>
          <w:lang w:val="uk-UA"/>
        </w:rPr>
        <w:t xml:space="preserve">                                                 </w:t>
      </w:r>
    </w:p>
    <w:p w:rsidR="002E7874" w:rsidRPr="003C5246" w:rsidRDefault="00EE15E3" w:rsidP="00EE15E3">
      <w:pPr>
        <w:pStyle w:val="a9"/>
        <w:rPr>
          <w:b/>
          <w:sz w:val="24"/>
          <w:szCs w:val="24"/>
          <w:lang w:val="uk-UA"/>
        </w:rPr>
      </w:pPr>
      <w:r w:rsidRPr="003C5246">
        <w:rPr>
          <w:b/>
          <w:sz w:val="24"/>
          <w:szCs w:val="24"/>
          <w:lang w:val="uk-UA"/>
        </w:rPr>
        <w:t>5.7.</w:t>
      </w:r>
      <w:r w:rsidR="002E7874" w:rsidRPr="003C5246">
        <w:rPr>
          <w:b/>
          <w:sz w:val="24"/>
          <w:szCs w:val="24"/>
          <w:lang w:val="uk-UA"/>
        </w:rPr>
        <w:t xml:space="preserve"> Витрати майбутніх періодів. </w:t>
      </w:r>
    </w:p>
    <w:p w:rsidR="00AE43CC" w:rsidRDefault="00DC5319" w:rsidP="00DC5319">
      <w:pPr>
        <w:pStyle w:val="a9"/>
        <w:rPr>
          <w:sz w:val="22"/>
          <w:szCs w:val="22"/>
          <w:lang w:val="uk-UA"/>
        </w:rPr>
      </w:pPr>
      <w:r w:rsidRPr="0007032E">
        <w:rPr>
          <w:sz w:val="22"/>
          <w:szCs w:val="22"/>
          <w:lang w:val="uk-UA"/>
        </w:rPr>
        <w:t xml:space="preserve">До витрат  майбутніх періодів відносяться витрати, здійснені за попередні періоди та 12 місяців 2015 року, які підлягають віднесенню на витрати в майбутніх звітних періодах. Таких витрат станом на 31.12.2015р.  </w:t>
      </w:r>
      <w:r w:rsidR="00AE43CC">
        <w:rPr>
          <w:sz w:val="22"/>
          <w:szCs w:val="22"/>
          <w:lang w:val="uk-UA"/>
        </w:rPr>
        <w:t xml:space="preserve"> не </w:t>
      </w:r>
      <w:r w:rsidRPr="0007032E">
        <w:rPr>
          <w:sz w:val="22"/>
          <w:szCs w:val="22"/>
          <w:lang w:val="uk-UA"/>
        </w:rPr>
        <w:t>обліковується</w:t>
      </w:r>
      <w:r w:rsidR="00AE43CC">
        <w:rPr>
          <w:sz w:val="22"/>
          <w:szCs w:val="22"/>
          <w:lang w:val="uk-UA"/>
        </w:rPr>
        <w:t xml:space="preserve">. </w:t>
      </w:r>
    </w:p>
    <w:p w:rsidR="00DC5319" w:rsidRPr="0007032E" w:rsidRDefault="00DC5319" w:rsidP="00DC5319">
      <w:pPr>
        <w:pStyle w:val="a9"/>
        <w:rPr>
          <w:sz w:val="22"/>
          <w:szCs w:val="22"/>
          <w:lang w:val="uk-UA"/>
        </w:rPr>
      </w:pPr>
      <w:r w:rsidRPr="0007032E">
        <w:rPr>
          <w:sz w:val="22"/>
          <w:szCs w:val="22"/>
          <w:lang w:val="uk-UA"/>
        </w:rPr>
        <w:t xml:space="preserve"> Порівняльна інформація: станом на 31.12.2014р.  витрати майбутніх  періодів складали</w:t>
      </w:r>
      <w:r w:rsidR="00082EC5" w:rsidRPr="00082EC5">
        <w:rPr>
          <w:sz w:val="22"/>
          <w:szCs w:val="22"/>
        </w:rPr>
        <w:t xml:space="preserve"> -</w:t>
      </w:r>
      <w:r w:rsidRPr="0007032E">
        <w:rPr>
          <w:sz w:val="22"/>
          <w:szCs w:val="22"/>
          <w:lang w:val="uk-UA"/>
        </w:rPr>
        <w:t xml:space="preserve"> 59709 тис.грн., станом на 01.01.2014 р. – 54939 тис.грн.                                                                    </w:t>
      </w:r>
    </w:p>
    <w:p w:rsidR="00601F50" w:rsidRPr="003C5246" w:rsidRDefault="00601F50" w:rsidP="00AC6D40">
      <w:pPr>
        <w:pStyle w:val="a9"/>
        <w:rPr>
          <w:sz w:val="24"/>
          <w:szCs w:val="24"/>
          <w:lang w:val="uk-UA"/>
        </w:rPr>
      </w:pPr>
    </w:p>
    <w:p w:rsidR="002E7874" w:rsidRPr="003C5246" w:rsidRDefault="00EE15E3" w:rsidP="00EE15E3">
      <w:pPr>
        <w:pStyle w:val="a9"/>
        <w:rPr>
          <w:b/>
          <w:sz w:val="24"/>
          <w:szCs w:val="24"/>
          <w:lang w:val="uk-UA"/>
        </w:rPr>
      </w:pPr>
      <w:r w:rsidRPr="003C5246">
        <w:rPr>
          <w:b/>
          <w:sz w:val="24"/>
          <w:szCs w:val="24"/>
          <w:lang w:val="uk-UA"/>
        </w:rPr>
        <w:t>5.8.</w:t>
      </w:r>
      <w:r w:rsidR="002E7874" w:rsidRPr="003C5246">
        <w:rPr>
          <w:b/>
          <w:sz w:val="24"/>
          <w:szCs w:val="24"/>
          <w:lang w:val="uk-UA"/>
        </w:rPr>
        <w:t xml:space="preserve">Капітал.   </w:t>
      </w:r>
    </w:p>
    <w:p w:rsidR="002E7874" w:rsidRPr="003C5246" w:rsidRDefault="002E7874" w:rsidP="00AC6D40">
      <w:pPr>
        <w:pStyle w:val="a9"/>
        <w:rPr>
          <w:b/>
          <w:sz w:val="24"/>
          <w:szCs w:val="24"/>
          <w:lang w:val="uk-UA"/>
        </w:rPr>
      </w:pPr>
      <w:r w:rsidRPr="003C5246">
        <w:rPr>
          <w:b/>
          <w:sz w:val="24"/>
          <w:szCs w:val="24"/>
          <w:lang w:val="uk-UA"/>
        </w:rPr>
        <w:t xml:space="preserve">Статутний капітал. </w:t>
      </w:r>
    </w:p>
    <w:p w:rsidR="00E55DA7" w:rsidRPr="003C5246" w:rsidRDefault="00DC5319" w:rsidP="00E55DA7">
      <w:pPr>
        <w:pStyle w:val="a9"/>
        <w:rPr>
          <w:sz w:val="24"/>
          <w:szCs w:val="24"/>
          <w:lang w:val="uk-UA"/>
        </w:rPr>
      </w:pPr>
      <w:r w:rsidRPr="00DC5319">
        <w:rPr>
          <w:sz w:val="24"/>
          <w:szCs w:val="24"/>
          <w:lang w:val="uk-UA"/>
        </w:rPr>
        <w:t xml:space="preserve">Станом на 31.12.2015 року  статутний капітал становив  1 000 тис.грн. і складався з внеску засновника  ПП «СК Продторг 2006»  виключно грошовими коштами у розмірі 100%. Статутний капітал сплачений засновником у повному обсязі. Протягом 12 місяців 2015 року змін статутного капіталу не відбувалося. </w:t>
      </w:r>
      <w:r w:rsidR="00E55DA7" w:rsidRPr="003C5246">
        <w:rPr>
          <w:sz w:val="24"/>
          <w:szCs w:val="24"/>
          <w:lang w:val="uk-UA"/>
        </w:rPr>
        <w:t xml:space="preserve"> Товариство нараховує дивіденди засновникам та  визнає їх як зобов’язання на звітну дату тільки в тому випадку, якщо вони об’явлені до звітної дати включно. У  періоді 12 місяців 2015р. дивіденди не об’являлися та не виплачувалися.  Особливих прав, привілеїв або обмежень щодо частки немає. </w:t>
      </w:r>
    </w:p>
    <w:p w:rsidR="00EE15E3" w:rsidRPr="003C5246" w:rsidRDefault="00EE15E3" w:rsidP="00E55DA7">
      <w:pPr>
        <w:pStyle w:val="a9"/>
        <w:rPr>
          <w:sz w:val="24"/>
          <w:szCs w:val="24"/>
          <w:lang w:val="uk-UA"/>
        </w:rPr>
      </w:pPr>
    </w:p>
    <w:p w:rsidR="002E7874" w:rsidRPr="003C5246" w:rsidRDefault="002E7874" w:rsidP="00AC6D40">
      <w:pPr>
        <w:pStyle w:val="a9"/>
        <w:rPr>
          <w:b/>
          <w:sz w:val="24"/>
          <w:szCs w:val="24"/>
          <w:lang w:val="uk-UA"/>
        </w:rPr>
      </w:pPr>
      <w:r w:rsidRPr="003C5246">
        <w:rPr>
          <w:b/>
          <w:sz w:val="24"/>
          <w:szCs w:val="24"/>
          <w:lang w:val="uk-UA"/>
        </w:rPr>
        <w:t>Нерозподілений прибуток (непокритий збиток).</w:t>
      </w:r>
    </w:p>
    <w:p w:rsidR="002E7874" w:rsidRPr="003C5246" w:rsidRDefault="002E7874" w:rsidP="00AC6D40">
      <w:pPr>
        <w:pStyle w:val="a9"/>
        <w:rPr>
          <w:sz w:val="24"/>
          <w:szCs w:val="24"/>
          <w:lang w:val="uk-UA"/>
        </w:rPr>
      </w:pPr>
      <w:r w:rsidRPr="003C5246">
        <w:rPr>
          <w:sz w:val="24"/>
          <w:szCs w:val="24"/>
          <w:lang w:val="uk-UA"/>
        </w:rPr>
        <w:t xml:space="preserve">За результатами </w:t>
      </w:r>
      <w:r w:rsidR="0011141A" w:rsidRPr="003C5246">
        <w:rPr>
          <w:sz w:val="24"/>
          <w:szCs w:val="24"/>
          <w:lang w:val="uk-UA"/>
        </w:rPr>
        <w:t>12</w:t>
      </w:r>
      <w:r w:rsidR="00E330B8" w:rsidRPr="003C5246">
        <w:rPr>
          <w:sz w:val="24"/>
          <w:szCs w:val="24"/>
          <w:lang w:val="uk-UA"/>
        </w:rPr>
        <w:t xml:space="preserve"> місяців</w:t>
      </w:r>
      <w:r w:rsidRPr="003C5246">
        <w:rPr>
          <w:sz w:val="24"/>
          <w:szCs w:val="24"/>
          <w:lang w:val="uk-UA"/>
        </w:rPr>
        <w:t xml:space="preserve"> </w:t>
      </w:r>
      <w:r w:rsidR="00F47D0B" w:rsidRPr="003C5246">
        <w:rPr>
          <w:sz w:val="24"/>
          <w:szCs w:val="24"/>
          <w:lang w:val="uk-UA"/>
        </w:rPr>
        <w:t>201</w:t>
      </w:r>
      <w:r w:rsidR="00E55DA7" w:rsidRPr="003C5246">
        <w:rPr>
          <w:sz w:val="24"/>
          <w:szCs w:val="24"/>
          <w:lang w:val="uk-UA"/>
        </w:rPr>
        <w:t>5</w:t>
      </w:r>
      <w:r w:rsidRPr="003C5246">
        <w:rPr>
          <w:sz w:val="24"/>
          <w:szCs w:val="24"/>
          <w:lang w:val="uk-UA"/>
        </w:rPr>
        <w:t xml:space="preserve"> року нерозподілений при</w:t>
      </w:r>
      <w:r w:rsidR="003B6E39" w:rsidRPr="003C5246">
        <w:rPr>
          <w:sz w:val="24"/>
          <w:szCs w:val="24"/>
          <w:lang w:val="uk-UA"/>
        </w:rPr>
        <w:t>буток Товариства ст</w:t>
      </w:r>
      <w:r w:rsidR="00E330B8" w:rsidRPr="003C5246">
        <w:rPr>
          <w:sz w:val="24"/>
          <w:szCs w:val="24"/>
          <w:lang w:val="uk-UA"/>
        </w:rPr>
        <w:t>аном на 3</w:t>
      </w:r>
      <w:r w:rsidR="0011141A" w:rsidRPr="003C5246">
        <w:rPr>
          <w:sz w:val="24"/>
          <w:szCs w:val="24"/>
          <w:lang w:val="uk-UA"/>
        </w:rPr>
        <w:t>1.12</w:t>
      </w:r>
      <w:r w:rsidR="00F47D0B" w:rsidRPr="003C5246">
        <w:rPr>
          <w:sz w:val="24"/>
          <w:szCs w:val="24"/>
          <w:lang w:val="uk-UA"/>
        </w:rPr>
        <w:t>.201</w:t>
      </w:r>
      <w:r w:rsidR="00E55DA7" w:rsidRPr="003C5246">
        <w:rPr>
          <w:sz w:val="24"/>
          <w:szCs w:val="24"/>
          <w:lang w:val="uk-UA"/>
        </w:rPr>
        <w:t>5</w:t>
      </w:r>
      <w:r w:rsidRPr="003C5246">
        <w:rPr>
          <w:sz w:val="24"/>
          <w:szCs w:val="24"/>
          <w:lang w:val="uk-UA"/>
        </w:rPr>
        <w:t xml:space="preserve">р. складає  </w:t>
      </w:r>
      <w:r w:rsidR="00DC5319">
        <w:rPr>
          <w:sz w:val="24"/>
          <w:szCs w:val="24"/>
          <w:lang w:val="uk-UA"/>
        </w:rPr>
        <w:t>8</w:t>
      </w:r>
      <w:r w:rsidR="00E55DA7" w:rsidRPr="003C5246">
        <w:rPr>
          <w:sz w:val="24"/>
          <w:szCs w:val="24"/>
          <w:lang w:val="uk-UA"/>
        </w:rPr>
        <w:t xml:space="preserve"> </w:t>
      </w:r>
      <w:r w:rsidRPr="003C5246">
        <w:rPr>
          <w:sz w:val="24"/>
          <w:szCs w:val="24"/>
          <w:lang w:val="uk-UA"/>
        </w:rPr>
        <w:t>тис.</w:t>
      </w:r>
      <w:r w:rsidR="00EE7296" w:rsidRPr="00EE7296">
        <w:rPr>
          <w:sz w:val="24"/>
          <w:szCs w:val="24"/>
        </w:rPr>
        <w:t xml:space="preserve"> </w:t>
      </w:r>
      <w:r w:rsidRPr="003C5246">
        <w:rPr>
          <w:sz w:val="24"/>
          <w:szCs w:val="24"/>
          <w:lang w:val="uk-UA"/>
        </w:rPr>
        <w:t xml:space="preserve">грн. </w:t>
      </w:r>
    </w:p>
    <w:p w:rsidR="004F7C92" w:rsidRPr="003C5246" w:rsidRDefault="0028704C" w:rsidP="00AC6D40">
      <w:pPr>
        <w:pStyle w:val="a9"/>
        <w:rPr>
          <w:sz w:val="24"/>
          <w:szCs w:val="24"/>
          <w:lang w:val="uk-UA"/>
        </w:rPr>
      </w:pPr>
      <w:r w:rsidRPr="003C5246">
        <w:rPr>
          <w:sz w:val="24"/>
          <w:szCs w:val="24"/>
          <w:lang w:val="uk-UA"/>
        </w:rPr>
        <w:t xml:space="preserve">Станом на </w:t>
      </w:r>
      <w:r w:rsidR="0011141A" w:rsidRPr="003C5246">
        <w:rPr>
          <w:sz w:val="24"/>
          <w:szCs w:val="24"/>
          <w:lang w:val="uk-UA"/>
        </w:rPr>
        <w:t>01.01.</w:t>
      </w:r>
      <w:r w:rsidRPr="003C5246">
        <w:rPr>
          <w:sz w:val="24"/>
          <w:szCs w:val="24"/>
          <w:lang w:val="uk-UA"/>
        </w:rPr>
        <w:t>201</w:t>
      </w:r>
      <w:r w:rsidR="00E55DA7" w:rsidRPr="003C5246">
        <w:rPr>
          <w:sz w:val="24"/>
          <w:szCs w:val="24"/>
          <w:lang w:val="uk-UA"/>
        </w:rPr>
        <w:t>4</w:t>
      </w:r>
      <w:r w:rsidRPr="003C5246">
        <w:rPr>
          <w:sz w:val="24"/>
          <w:szCs w:val="24"/>
          <w:lang w:val="uk-UA"/>
        </w:rPr>
        <w:t xml:space="preserve">р. нерозподілений прибуток склав </w:t>
      </w:r>
      <w:r w:rsidR="00DC5319">
        <w:rPr>
          <w:sz w:val="24"/>
          <w:szCs w:val="24"/>
          <w:lang w:val="uk-UA"/>
        </w:rPr>
        <w:t>3</w:t>
      </w:r>
      <w:r w:rsidRPr="003C5246">
        <w:rPr>
          <w:sz w:val="24"/>
          <w:szCs w:val="24"/>
          <w:lang w:val="uk-UA"/>
        </w:rPr>
        <w:t xml:space="preserve"> тис.</w:t>
      </w:r>
      <w:r w:rsidR="00EE7296" w:rsidRPr="00EE7296">
        <w:rPr>
          <w:sz w:val="24"/>
          <w:szCs w:val="24"/>
        </w:rPr>
        <w:t xml:space="preserve"> </w:t>
      </w:r>
      <w:r w:rsidRPr="003C5246">
        <w:rPr>
          <w:sz w:val="24"/>
          <w:szCs w:val="24"/>
          <w:lang w:val="uk-UA"/>
        </w:rPr>
        <w:t xml:space="preserve">грн., станом на </w:t>
      </w:r>
      <w:r w:rsidR="00DC5319">
        <w:rPr>
          <w:sz w:val="24"/>
          <w:szCs w:val="24"/>
          <w:lang w:val="uk-UA"/>
        </w:rPr>
        <w:t>31</w:t>
      </w:r>
      <w:r w:rsidRPr="003C5246">
        <w:rPr>
          <w:sz w:val="24"/>
          <w:szCs w:val="24"/>
          <w:lang w:val="uk-UA"/>
        </w:rPr>
        <w:t>.</w:t>
      </w:r>
      <w:r w:rsidR="00DC5319">
        <w:rPr>
          <w:sz w:val="24"/>
          <w:szCs w:val="24"/>
          <w:lang w:val="uk-UA"/>
        </w:rPr>
        <w:t>12</w:t>
      </w:r>
      <w:r w:rsidRPr="003C5246">
        <w:rPr>
          <w:sz w:val="24"/>
          <w:szCs w:val="24"/>
          <w:lang w:val="uk-UA"/>
        </w:rPr>
        <w:t>.201</w:t>
      </w:r>
      <w:r w:rsidR="00E55DA7" w:rsidRPr="003C5246">
        <w:rPr>
          <w:sz w:val="24"/>
          <w:szCs w:val="24"/>
          <w:lang w:val="uk-UA"/>
        </w:rPr>
        <w:t>5</w:t>
      </w:r>
      <w:r w:rsidRPr="003C5246">
        <w:rPr>
          <w:sz w:val="24"/>
          <w:szCs w:val="24"/>
          <w:lang w:val="uk-UA"/>
        </w:rPr>
        <w:t>р</w:t>
      </w:r>
      <w:r w:rsidR="00E55DA7" w:rsidRPr="003C5246">
        <w:rPr>
          <w:sz w:val="24"/>
          <w:szCs w:val="24"/>
          <w:lang w:val="uk-UA"/>
        </w:rPr>
        <w:t xml:space="preserve">. нерозподілений прибуток був </w:t>
      </w:r>
      <w:r w:rsidR="00DC5319">
        <w:rPr>
          <w:sz w:val="24"/>
          <w:szCs w:val="24"/>
          <w:lang w:val="uk-UA"/>
        </w:rPr>
        <w:t>21</w:t>
      </w:r>
      <w:r w:rsidRPr="003C5246">
        <w:rPr>
          <w:sz w:val="24"/>
          <w:szCs w:val="24"/>
          <w:lang w:val="uk-UA"/>
        </w:rPr>
        <w:t xml:space="preserve"> тис. грн. </w:t>
      </w:r>
    </w:p>
    <w:p w:rsidR="004F7C92" w:rsidRPr="003C5246" w:rsidRDefault="005A0721" w:rsidP="00AC6D40">
      <w:pPr>
        <w:pStyle w:val="a9"/>
        <w:rPr>
          <w:sz w:val="24"/>
          <w:szCs w:val="24"/>
          <w:lang w:val="uk-UA"/>
        </w:rPr>
      </w:pPr>
      <w:r w:rsidRPr="003C5246">
        <w:rPr>
          <w:sz w:val="24"/>
          <w:szCs w:val="24"/>
          <w:lang w:val="uk-UA"/>
        </w:rPr>
        <w:t>Резервного капіталу, капіталу у дооцінках, додаткового капіталу станом на 31.12.2015 року не має.</w:t>
      </w:r>
    </w:p>
    <w:p w:rsidR="002E7874" w:rsidRDefault="00EE15E3" w:rsidP="00EE15E3">
      <w:pPr>
        <w:pStyle w:val="a9"/>
        <w:rPr>
          <w:b/>
          <w:sz w:val="24"/>
          <w:szCs w:val="24"/>
          <w:lang w:val="uk-UA"/>
        </w:rPr>
      </w:pPr>
      <w:r w:rsidRPr="003C5246">
        <w:rPr>
          <w:b/>
          <w:sz w:val="24"/>
          <w:szCs w:val="24"/>
          <w:lang w:val="uk-UA"/>
        </w:rPr>
        <w:t>5.9.</w:t>
      </w:r>
      <w:r w:rsidR="00770BFA">
        <w:rPr>
          <w:b/>
          <w:sz w:val="24"/>
          <w:szCs w:val="24"/>
          <w:lang w:val="uk-UA"/>
        </w:rPr>
        <w:t xml:space="preserve">Довгострокові зобов’язання та </w:t>
      </w:r>
      <w:r w:rsidR="002E7874" w:rsidRPr="003C5246">
        <w:rPr>
          <w:b/>
          <w:sz w:val="24"/>
          <w:szCs w:val="24"/>
          <w:lang w:val="uk-UA"/>
        </w:rPr>
        <w:t>Поточні зобов’язання, тис.</w:t>
      </w:r>
      <w:r w:rsidR="00EE7296" w:rsidRPr="00EE7296">
        <w:rPr>
          <w:b/>
          <w:sz w:val="24"/>
          <w:szCs w:val="24"/>
        </w:rPr>
        <w:t xml:space="preserve"> </w:t>
      </w:r>
      <w:r w:rsidR="002E7874" w:rsidRPr="003C5246">
        <w:rPr>
          <w:b/>
          <w:sz w:val="24"/>
          <w:szCs w:val="24"/>
          <w:lang w:val="uk-UA"/>
        </w:rPr>
        <w:t>грн.</w:t>
      </w:r>
    </w:p>
    <w:p w:rsidR="00770BFA" w:rsidRDefault="00770BFA" w:rsidP="00EE15E3">
      <w:pPr>
        <w:pStyle w:val="a9"/>
        <w:rPr>
          <w:b/>
          <w:sz w:val="24"/>
          <w:szCs w:val="24"/>
          <w:lang w:val="uk-UA"/>
        </w:rPr>
      </w:pPr>
      <w:r>
        <w:rPr>
          <w:b/>
          <w:sz w:val="24"/>
          <w:szCs w:val="24"/>
          <w:lang w:val="uk-UA"/>
        </w:rPr>
        <w:t>Довгострокові зобов’язання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770BFA" w:rsidRPr="0007032E" w:rsidTr="000C1B61">
        <w:tc>
          <w:tcPr>
            <w:tcW w:w="3796" w:type="dxa"/>
          </w:tcPr>
          <w:p w:rsidR="00770BFA" w:rsidRPr="0007032E" w:rsidRDefault="00770BFA" w:rsidP="000C1B61">
            <w:pPr>
              <w:pStyle w:val="a9"/>
              <w:rPr>
                <w:b/>
                <w:sz w:val="18"/>
                <w:szCs w:val="18"/>
                <w:lang w:val="uk-UA"/>
              </w:rPr>
            </w:pPr>
          </w:p>
        </w:tc>
        <w:tc>
          <w:tcPr>
            <w:tcW w:w="3293" w:type="dxa"/>
          </w:tcPr>
          <w:p w:rsidR="00770BFA" w:rsidRPr="0007032E" w:rsidRDefault="00770BFA" w:rsidP="000C1B61">
            <w:pPr>
              <w:pStyle w:val="a9"/>
              <w:rPr>
                <w:b/>
                <w:sz w:val="18"/>
                <w:szCs w:val="18"/>
                <w:lang w:val="uk-UA"/>
              </w:rPr>
            </w:pPr>
            <w:r w:rsidRPr="0007032E">
              <w:rPr>
                <w:b/>
                <w:sz w:val="18"/>
                <w:szCs w:val="18"/>
                <w:lang w:val="uk-UA"/>
              </w:rPr>
              <w:t>01.01.2015</w:t>
            </w:r>
          </w:p>
        </w:tc>
        <w:tc>
          <w:tcPr>
            <w:tcW w:w="3593" w:type="dxa"/>
          </w:tcPr>
          <w:p w:rsidR="00770BFA" w:rsidRPr="0007032E" w:rsidRDefault="00770BFA" w:rsidP="000C1B61">
            <w:pPr>
              <w:pStyle w:val="a9"/>
              <w:rPr>
                <w:b/>
                <w:sz w:val="18"/>
                <w:szCs w:val="18"/>
                <w:lang w:val="uk-UA"/>
              </w:rPr>
            </w:pPr>
            <w:r w:rsidRPr="0007032E">
              <w:rPr>
                <w:b/>
                <w:sz w:val="18"/>
                <w:szCs w:val="18"/>
                <w:lang w:val="uk-UA"/>
              </w:rPr>
              <w:t>31.12.2015</w:t>
            </w:r>
          </w:p>
        </w:tc>
      </w:tr>
      <w:tr w:rsidR="00770BFA" w:rsidRPr="0007032E" w:rsidTr="000C1B61">
        <w:tc>
          <w:tcPr>
            <w:tcW w:w="3796" w:type="dxa"/>
          </w:tcPr>
          <w:p w:rsidR="00770BFA" w:rsidRPr="0007032E" w:rsidRDefault="00770BFA" w:rsidP="000C1B61">
            <w:pPr>
              <w:pStyle w:val="a9"/>
              <w:rPr>
                <w:sz w:val="18"/>
                <w:szCs w:val="18"/>
                <w:lang w:val="uk-UA"/>
              </w:rPr>
            </w:pPr>
            <w:r w:rsidRPr="0007032E">
              <w:rPr>
                <w:sz w:val="18"/>
                <w:szCs w:val="18"/>
                <w:lang w:val="uk-UA"/>
              </w:rPr>
              <w:t>Векселі видані</w:t>
            </w:r>
            <w:r>
              <w:rPr>
                <w:sz w:val="18"/>
                <w:szCs w:val="18"/>
                <w:lang w:val="uk-UA"/>
              </w:rPr>
              <w:t xml:space="preserve"> </w:t>
            </w:r>
          </w:p>
        </w:tc>
        <w:tc>
          <w:tcPr>
            <w:tcW w:w="3293" w:type="dxa"/>
          </w:tcPr>
          <w:p w:rsidR="00770BFA" w:rsidRPr="0007032E" w:rsidRDefault="00770BFA" w:rsidP="000C1B61">
            <w:pPr>
              <w:pStyle w:val="a9"/>
              <w:rPr>
                <w:sz w:val="18"/>
                <w:szCs w:val="18"/>
                <w:lang w:val="uk-UA"/>
              </w:rPr>
            </w:pPr>
            <w:r w:rsidRPr="0007032E">
              <w:rPr>
                <w:sz w:val="18"/>
                <w:szCs w:val="18"/>
                <w:lang w:val="uk-UA"/>
              </w:rPr>
              <w:t>224 670</w:t>
            </w:r>
          </w:p>
        </w:tc>
        <w:tc>
          <w:tcPr>
            <w:tcW w:w="3593" w:type="dxa"/>
          </w:tcPr>
          <w:p w:rsidR="00770BFA" w:rsidRPr="0007032E" w:rsidRDefault="00E81435" w:rsidP="000C1B61">
            <w:pPr>
              <w:pStyle w:val="a9"/>
              <w:rPr>
                <w:sz w:val="18"/>
                <w:szCs w:val="18"/>
                <w:lang w:val="uk-UA"/>
              </w:rPr>
            </w:pPr>
            <w:r>
              <w:rPr>
                <w:sz w:val="18"/>
                <w:szCs w:val="18"/>
                <w:lang w:val="uk-UA"/>
              </w:rPr>
              <w:t>167273</w:t>
            </w:r>
          </w:p>
        </w:tc>
      </w:tr>
    </w:tbl>
    <w:p w:rsidR="00770BFA" w:rsidRPr="0007032E" w:rsidRDefault="00770BFA" w:rsidP="00770BFA">
      <w:pPr>
        <w:pStyle w:val="a9"/>
        <w:rPr>
          <w:sz w:val="18"/>
          <w:szCs w:val="18"/>
          <w:lang w:val="uk-UA"/>
        </w:rPr>
      </w:pPr>
      <w:r>
        <w:rPr>
          <w:sz w:val="18"/>
          <w:szCs w:val="18"/>
          <w:lang w:val="uk-UA"/>
        </w:rPr>
        <w:t>Аналогічний період минулого року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770BFA" w:rsidRPr="0007032E" w:rsidTr="000C1B61">
        <w:tc>
          <w:tcPr>
            <w:tcW w:w="3796" w:type="dxa"/>
          </w:tcPr>
          <w:p w:rsidR="00770BFA" w:rsidRPr="0007032E" w:rsidRDefault="00770BFA" w:rsidP="000C1B61">
            <w:pPr>
              <w:pStyle w:val="a9"/>
              <w:rPr>
                <w:b/>
                <w:sz w:val="18"/>
                <w:szCs w:val="18"/>
                <w:lang w:val="uk-UA"/>
              </w:rPr>
            </w:pPr>
          </w:p>
        </w:tc>
        <w:tc>
          <w:tcPr>
            <w:tcW w:w="3293" w:type="dxa"/>
          </w:tcPr>
          <w:p w:rsidR="00770BFA" w:rsidRPr="0007032E" w:rsidRDefault="00770BFA" w:rsidP="000C1B61">
            <w:pPr>
              <w:pStyle w:val="a9"/>
              <w:rPr>
                <w:b/>
                <w:sz w:val="18"/>
                <w:szCs w:val="18"/>
                <w:lang w:val="uk-UA"/>
              </w:rPr>
            </w:pPr>
            <w:r w:rsidRPr="0007032E">
              <w:rPr>
                <w:b/>
                <w:sz w:val="18"/>
                <w:szCs w:val="18"/>
                <w:lang w:val="uk-UA"/>
              </w:rPr>
              <w:t>01.01.2014</w:t>
            </w:r>
          </w:p>
        </w:tc>
        <w:tc>
          <w:tcPr>
            <w:tcW w:w="3593" w:type="dxa"/>
          </w:tcPr>
          <w:p w:rsidR="00770BFA" w:rsidRPr="0007032E" w:rsidRDefault="00770BFA" w:rsidP="000C1B61">
            <w:pPr>
              <w:pStyle w:val="a9"/>
              <w:rPr>
                <w:b/>
                <w:sz w:val="18"/>
                <w:szCs w:val="18"/>
                <w:lang w:val="uk-UA"/>
              </w:rPr>
            </w:pPr>
            <w:r w:rsidRPr="0007032E">
              <w:rPr>
                <w:b/>
                <w:sz w:val="18"/>
                <w:szCs w:val="18"/>
                <w:lang w:val="uk-UA"/>
              </w:rPr>
              <w:t>31.12.2014</w:t>
            </w:r>
          </w:p>
        </w:tc>
      </w:tr>
      <w:tr w:rsidR="00770BFA" w:rsidRPr="0007032E" w:rsidTr="000C1B61">
        <w:tc>
          <w:tcPr>
            <w:tcW w:w="3796" w:type="dxa"/>
          </w:tcPr>
          <w:p w:rsidR="00770BFA" w:rsidRPr="0007032E" w:rsidRDefault="00770BFA" w:rsidP="000C1B61">
            <w:pPr>
              <w:pStyle w:val="a9"/>
              <w:rPr>
                <w:sz w:val="18"/>
                <w:szCs w:val="18"/>
                <w:lang w:val="uk-UA"/>
              </w:rPr>
            </w:pPr>
            <w:r w:rsidRPr="0007032E">
              <w:rPr>
                <w:sz w:val="18"/>
                <w:szCs w:val="18"/>
                <w:lang w:val="uk-UA"/>
              </w:rPr>
              <w:t>Векселі видані</w:t>
            </w:r>
          </w:p>
        </w:tc>
        <w:tc>
          <w:tcPr>
            <w:tcW w:w="3293" w:type="dxa"/>
          </w:tcPr>
          <w:p w:rsidR="00770BFA" w:rsidRPr="0007032E" w:rsidRDefault="00770BFA" w:rsidP="000C1B61">
            <w:pPr>
              <w:pStyle w:val="a9"/>
              <w:rPr>
                <w:sz w:val="18"/>
                <w:szCs w:val="18"/>
                <w:lang w:val="uk-UA"/>
              </w:rPr>
            </w:pPr>
            <w:r w:rsidRPr="0007032E">
              <w:rPr>
                <w:sz w:val="18"/>
                <w:szCs w:val="18"/>
                <w:lang w:val="uk-UA"/>
              </w:rPr>
              <w:t>224 670</w:t>
            </w:r>
          </w:p>
        </w:tc>
        <w:tc>
          <w:tcPr>
            <w:tcW w:w="3593" w:type="dxa"/>
          </w:tcPr>
          <w:p w:rsidR="00770BFA" w:rsidRPr="0007032E" w:rsidRDefault="00770BFA" w:rsidP="000C1B61">
            <w:pPr>
              <w:pStyle w:val="a9"/>
              <w:rPr>
                <w:sz w:val="18"/>
                <w:szCs w:val="18"/>
                <w:lang w:val="uk-UA"/>
              </w:rPr>
            </w:pPr>
            <w:r w:rsidRPr="0007032E">
              <w:rPr>
                <w:sz w:val="18"/>
                <w:szCs w:val="18"/>
                <w:lang w:val="uk-UA"/>
              </w:rPr>
              <w:t>224 670</w:t>
            </w:r>
          </w:p>
        </w:tc>
      </w:tr>
    </w:tbl>
    <w:p w:rsidR="00770BFA" w:rsidRDefault="00770BFA" w:rsidP="00EE15E3">
      <w:pPr>
        <w:pStyle w:val="a9"/>
        <w:rPr>
          <w:b/>
          <w:sz w:val="24"/>
          <w:szCs w:val="24"/>
          <w:lang w:val="uk-UA"/>
        </w:rPr>
      </w:pPr>
    </w:p>
    <w:p w:rsidR="00770BFA" w:rsidRDefault="00770BFA" w:rsidP="00EE15E3">
      <w:pPr>
        <w:pStyle w:val="a9"/>
        <w:rPr>
          <w:b/>
          <w:sz w:val="24"/>
          <w:szCs w:val="24"/>
          <w:lang w:val="uk-UA"/>
        </w:rPr>
      </w:pPr>
      <w:r>
        <w:rPr>
          <w:b/>
          <w:sz w:val="24"/>
          <w:szCs w:val="24"/>
          <w:lang w:val="uk-UA"/>
        </w:rPr>
        <w:t>Поточні зобовязання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DC5319" w:rsidRPr="0007032E" w:rsidTr="000C1B61">
        <w:tc>
          <w:tcPr>
            <w:tcW w:w="3796" w:type="dxa"/>
          </w:tcPr>
          <w:p w:rsidR="00DC5319" w:rsidRPr="0007032E" w:rsidRDefault="00DC5319" w:rsidP="000C1B61">
            <w:pPr>
              <w:pStyle w:val="a9"/>
              <w:rPr>
                <w:b/>
                <w:sz w:val="18"/>
                <w:szCs w:val="18"/>
                <w:lang w:val="uk-UA"/>
              </w:rPr>
            </w:pPr>
          </w:p>
        </w:tc>
        <w:tc>
          <w:tcPr>
            <w:tcW w:w="3293" w:type="dxa"/>
          </w:tcPr>
          <w:p w:rsidR="00DC5319" w:rsidRPr="0007032E" w:rsidRDefault="00DC5319" w:rsidP="000C1B61">
            <w:pPr>
              <w:pStyle w:val="a9"/>
              <w:rPr>
                <w:b/>
                <w:sz w:val="18"/>
                <w:szCs w:val="18"/>
                <w:lang w:val="uk-UA"/>
              </w:rPr>
            </w:pPr>
            <w:r w:rsidRPr="0007032E">
              <w:rPr>
                <w:b/>
                <w:sz w:val="18"/>
                <w:szCs w:val="18"/>
                <w:lang w:val="uk-UA"/>
              </w:rPr>
              <w:t>01.01.2015</w:t>
            </w:r>
          </w:p>
        </w:tc>
        <w:tc>
          <w:tcPr>
            <w:tcW w:w="3593" w:type="dxa"/>
          </w:tcPr>
          <w:p w:rsidR="00DC5319" w:rsidRPr="0007032E" w:rsidRDefault="00DC5319" w:rsidP="000C1B61">
            <w:pPr>
              <w:pStyle w:val="a9"/>
              <w:rPr>
                <w:b/>
                <w:sz w:val="18"/>
                <w:szCs w:val="18"/>
                <w:lang w:val="uk-UA"/>
              </w:rPr>
            </w:pPr>
            <w:r w:rsidRPr="0007032E">
              <w:rPr>
                <w:b/>
                <w:sz w:val="18"/>
                <w:szCs w:val="18"/>
                <w:lang w:val="uk-UA"/>
              </w:rPr>
              <w:t>31.12.2015</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 xml:space="preserve">Заборгованість перед бюджетом </w:t>
            </w:r>
          </w:p>
        </w:tc>
        <w:tc>
          <w:tcPr>
            <w:tcW w:w="3293" w:type="dxa"/>
          </w:tcPr>
          <w:p w:rsidR="00DC5319" w:rsidRPr="0007032E" w:rsidRDefault="00DC5319" w:rsidP="000C1B61">
            <w:pPr>
              <w:pStyle w:val="a9"/>
              <w:rPr>
                <w:sz w:val="18"/>
                <w:szCs w:val="18"/>
                <w:lang w:val="uk-UA"/>
              </w:rPr>
            </w:pPr>
            <w:r w:rsidRPr="0007032E">
              <w:rPr>
                <w:sz w:val="18"/>
                <w:szCs w:val="18"/>
                <w:lang w:val="uk-UA"/>
              </w:rPr>
              <w:t>1</w:t>
            </w:r>
          </w:p>
        </w:tc>
        <w:tc>
          <w:tcPr>
            <w:tcW w:w="3593" w:type="dxa"/>
          </w:tcPr>
          <w:p w:rsidR="00DC5319" w:rsidRPr="0007032E" w:rsidRDefault="00DC5319" w:rsidP="000C1B61">
            <w:pPr>
              <w:pStyle w:val="a9"/>
              <w:rPr>
                <w:sz w:val="18"/>
                <w:szCs w:val="18"/>
                <w:lang w:val="uk-UA"/>
              </w:rPr>
            </w:pPr>
            <w:r w:rsidRPr="0007032E">
              <w:rPr>
                <w:sz w:val="18"/>
                <w:szCs w:val="18"/>
                <w:lang w:val="uk-UA"/>
              </w:rPr>
              <w:t>-</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Заборгованість по заробітній платі</w:t>
            </w:r>
          </w:p>
        </w:tc>
        <w:tc>
          <w:tcPr>
            <w:tcW w:w="3293" w:type="dxa"/>
          </w:tcPr>
          <w:p w:rsidR="00DC5319" w:rsidRPr="0007032E" w:rsidRDefault="00DC5319" w:rsidP="000C1B61">
            <w:pPr>
              <w:pStyle w:val="a9"/>
              <w:rPr>
                <w:sz w:val="18"/>
                <w:szCs w:val="18"/>
                <w:lang w:val="uk-UA"/>
              </w:rPr>
            </w:pPr>
            <w:r w:rsidRPr="0007032E">
              <w:rPr>
                <w:sz w:val="18"/>
                <w:szCs w:val="18"/>
                <w:lang w:val="uk-UA"/>
              </w:rPr>
              <w:t>5</w:t>
            </w:r>
          </w:p>
        </w:tc>
        <w:tc>
          <w:tcPr>
            <w:tcW w:w="3593" w:type="dxa"/>
          </w:tcPr>
          <w:p w:rsidR="00DC5319" w:rsidRPr="0007032E" w:rsidRDefault="00DC5319" w:rsidP="000C1B61">
            <w:pPr>
              <w:pStyle w:val="a9"/>
              <w:rPr>
                <w:sz w:val="18"/>
                <w:szCs w:val="18"/>
                <w:lang w:val="uk-UA"/>
              </w:rPr>
            </w:pPr>
            <w:r w:rsidRPr="0007032E">
              <w:rPr>
                <w:sz w:val="18"/>
                <w:szCs w:val="18"/>
                <w:lang w:val="uk-UA"/>
              </w:rPr>
              <w:t>-</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lastRenderedPageBreak/>
              <w:t>Заборгованість по страхуванню</w:t>
            </w:r>
          </w:p>
        </w:tc>
        <w:tc>
          <w:tcPr>
            <w:tcW w:w="3293" w:type="dxa"/>
          </w:tcPr>
          <w:p w:rsidR="00DC5319" w:rsidRPr="0007032E" w:rsidRDefault="00DC5319" w:rsidP="000C1B61">
            <w:pPr>
              <w:pStyle w:val="a9"/>
              <w:rPr>
                <w:sz w:val="18"/>
                <w:szCs w:val="18"/>
                <w:lang w:val="uk-UA"/>
              </w:rPr>
            </w:pPr>
            <w:r w:rsidRPr="0007032E">
              <w:rPr>
                <w:sz w:val="18"/>
                <w:szCs w:val="18"/>
                <w:lang w:val="uk-UA"/>
              </w:rPr>
              <w:t>2</w:t>
            </w:r>
          </w:p>
        </w:tc>
        <w:tc>
          <w:tcPr>
            <w:tcW w:w="3593" w:type="dxa"/>
          </w:tcPr>
          <w:p w:rsidR="00DC5319" w:rsidRPr="0007032E" w:rsidRDefault="00DC5319" w:rsidP="000C1B61">
            <w:pPr>
              <w:pStyle w:val="a9"/>
              <w:rPr>
                <w:sz w:val="18"/>
                <w:szCs w:val="18"/>
                <w:lang w:val="uk-UA"/>
              </w:rPr>
            </w:pPr>
            <w:r w:rsidRPr="0007032E">
              <w:rPr>
                <w:sz w:val="18"/>
                <w:szCs w:val="18"/>
                <w:lang w:val="uk-UA"/>
              </w:rPr>
              <w:t>-</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Аванси за отримані цінні папери</w:t>
            </w:r>
          </w:p>
        </w:tc>
        <w:tc>
          <w:tcPr>
            <w:tcW w:w="3293" w:type="dxa"/>
          </w:tcPr>
          <w:p w:rsidR="00DC5319" w:rsidRPr="0007032E" w:rsidRDefault="00DC5319" w:rsidP="000C1B61">
            <w:pPr>
              <w:pStyle w:val="a9"/>
              <w:rPr>
                <w:sz w:val="18"/>
                <w:szCs w:val="18"/>
                <w:lang w:val="uk-UA"/>
              </w:rPr>
            </w:pPr>
            <w:r w:rsidRPr="0007032E">
              <w:rPr>
                <w:sz w:val="18"/>
                <w:szCs w:val="18"/>
                <w:lang w:val="uk-UA"/>
              </w:rPr>
              <w:t>-</w:t>
            </w:r>
          </w:p>
        </w:tc>
        <w:tc>
          <w:tcPr>
            <w:tcW w:w="3593" w:type="dxa"/>
          </w:tcPr>
          <w:p w:rsidR="00DC5319" w:rsidRPr="0007032E" w:rsidRDefault="00DC5319" w:rsidP="000C1B61">
            <w:pPr>
              <w:pStyle w:val="a9"/>
              <w:rPr>
                <w:sz w:val="18"/>
                <w:szCs w:val="18"/>
                <w:lang w:val="uk-UA"/>
              </w:rPr>
            </w:pPr>
            <w:r w:rsidRPr="0007032E">
              <w:rPr>
                <w:sz w:val="18"/>
                <w:szCs w:val="18"/>
                <w:lang w:val="uk-UA"/>
              </w:rPr>
              <w:t>-</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Поточні забезпечення</w:t>
            </w:r>
          </w:p>
        </w:tc>
        <w:tc>
          <w:tcPr>
            <w:tcW w:w="3293" w:type="dxa"/>
          </w:tcPr>
          <w:p w:rsidR="00DC5319" w:rsidRPr="0007032E" w:rsidRDefault="00DC5319" w:rsidP="000C1B61">
            <w:pPr>
              <w:pStyle w:val="a9"/>
              <w:rPr>
                <w:sz w:val="18"/>
                <w:szCs w:val="18"/>
                <w:lang w:val="uk-UA"/>
              </w:rPr>
            </w:pPr>
            <w:r w:rsidRPr="0007032E">
              <w:rPr>
                <w:sz w:val="18"/>
                <w:szCs w:val="18"/>
                <w:lang w:val="uk-UA"/>
              </w:rPr>
              <w:t>1</w:t>
            </w:r>
          </w:p>
        </w:tc>
        <w:tc>
          <w:tcPr>
            <w:tcW w:w="3593" w:type="dxa"/>
          </w:tcPr>
          <w:p w:rsidR="00DC5319" w:rsidRPr="0007032E" w:rsidRDefault="00DC5319" w:rsidP="000C1B61">
            <w:pPr>
              <w:pStyle w:val="a9"/>
              <w:rPr>
                <w:sz w:val="18"/>
                <w:szCs w:val="18"/>
                <w:lang w:val="uk-UA"/>
              </w:rPr>
            </w:pPr>
            <w:r w:rsidRPr="0007032E">
              <w:rPr>
                <w:sz w:val="18"/>
                <w:szCs w:val="18"/>
                <w:lang w:val="uk-UA"/>
              </w:rPr>
              <w:t>4</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Кредиторська заборгованість товари, роботи, послуги</w:t>
            </w:r>
          </w:p>
        </w:tc>
        <w:tc>
          <w:tcPr>
            <w:tcW w:w="3293" w:type="dxa"/>
          </w:tcPr>
          <w:p w:rsidR="00DC5319" w:rsidRPr="0007032E" w:rsidRDefault="00DC5319" w:rsidP="000C1B61">
            <w:pPr>
              <w:pStyle w:val="a9"/>
              <w:rPr>
                <w:sz w:val="18"/>
                <w:szCs w:val="18"/>
                <w:lang w:val="uk-UA"/>
              </w:rPr>
            </w:pPr>
            <w:r w:rsidRPr="0007032E">
              <w:rPr>
                <w:sz w:val="18"/>
                <w:szCs w:val="18"/>
                <w:lang w:val="uk-UA"/>
              </w:rPr>
              <w:t>223</w:t>
            </w:r>
          </w:p>
        </w:tc>
        <w:tc>
          <w:tcPr>
            <w:tcW w:w="3593" w:type="dxa"/>
          </w:tcPr>
          <w:p w:rsidR="00DC5319" w:rsidRPr="0007032E" w:rsidRDefault="00E81435" w:rsidP="000C1B61">
            <w:pPr>
              <w:pStyle w:val="a9"/>
              <w:rPr>
                <w:sz w:val="18"/>
                <w:szCs w:val="18"/>
                <w:lang w:val="uk-UA"/>
              </w:rPr>
            </w:pPr>
            <w:r>
              <w:rPr>
                <w:sz w:val="18"/>
                <w:szCs w:val="18"/>
                <w:lang w:val="uk-UA"/>
              </w:rPr>
              <w:t>46622</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Інші поточні зобов</w:t>
            </w:r>
            <w:r w:rsidRPr="0007032E">
              <w:rPr>
                <w:sz w:val="18"/>
                <w:szCs w:val="18"/>
                <w:lang w:val="en-US"/>
              </w:rPr>
              <w:t>’</w:t>
            </w:r>
            <w:r w:rsidRPr="0007032E">
              <w:rPr>
                <w:sz w:val="18"/>
                <w:szCs w:val="18"/>
                <w:lang w:val="uk-UA"/>
              </w:rPr>
              <w:t>язання</w:t>
            </w:r>
          </w:p>
        </w:tc>
        <w:tc>
          <w:tcPr>
            <w:tcW w:w="3293" w:type="dxa"/>
          </w:tcPr>
          <w:p w:rsidR="00DC5319" w:rsidRPr="0007032E" w:rsidRDefault="00DC5319" w:rsidP="000C1B61">
            <w:pPr>
              <w:pStyle w:val="a9"/>
              <w:rPr>
                <w:sz w:val="18"/>
                <w:szCs w:val="18"/>
                <w:lang w:val="uk-UA"/>
              </w:rPr>
            </w:pPr>
            <w:r w:rsidRPr="0007032E">
              <w:rPr>
                <w:sz w:val="18"/>
                <w:szCs w:val="18"/>
                <w:lang w:val="uk-UA"/>
              </w:rPr>
              <w:t>1130</w:t>
            </w:r>
          </w:p>
        </w:tc>
        <w:tc>
          <w:tcPr>
            <w:tcW w:w="3593" w:type="dxa"/>
          </w:tcPr>
          <w:p w:rsidR="00DC5319" w:rsidRPr="0007032E" w:rsidRDefault="00E81435" w:rsidP="000C1B61">
            <w:pPr>
              <w:pStyle w:val="a9"/>
              <w:rPr>
                <w:sz w:val="18"/>
                <w:szCs w:val="18"/>
                <w:lang w:val="uk-UA"/>
              </w:rPr>
            </w:pPr>
            <w:r>
              <w:rPr>
                <w:sz w:val="18"/>
                <w:szCs w:val="18"/>
                <w:lang w:val="uk-UA"/>
              </w:rPr>
              <w:t>5161</w:t>
            </w:r>
          </w:p>
        </w:tc>
      </w:tr>
    </w:tbl>
    <w:p w:rsidR="00DC5319" w:rsidRDefault="00DC5319" w:rsidP="00DC5319">
      <w:pPr>
        <w:pStyle w:val="a9"/>
        <w:rPr>
          <w:sz w:val="18"/>
          <w:szCs w:val="18"/>
          <w:lang w:val="uk-UA"/>
        </w:rPr>
      </w:pPr>
    </w:p>
    <w:p w:rsidR="00DC5319" w:rsidRPr="0007032E" w:rsidRDefault="00DC5319" w:rsidP="00DC5319">
      <w:pPr>
        <w:pStyle w:val="a9"/>
        <w:rPr>
          <w:sz w:val="18"/>
          <w:szCs w:val="18"/>
          <w:lang w:val="uk-UA"/>
        </w:rPr>
      </w:pPr>
      <w:r w:rsidRPr="0007032E">
        <w:rPr>
          <w:sz w:val="18"/>
          <w:szCs w:val="18"/>
          <w:lang w:val="uk-UA"/>
        </w:rPr>
        <w:t>Податки до сплати включали наступні види податків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4"/>
        <w:gridCol w:w="3327"/>
        <w:gridCol w:w="3561"/>
      </w:tblGrid>
      <w:tr w:rsidR="00DC5319" w:rsidRPr="0007032E" w:rsidTr="000C1B61">
        <w:tc>
          <w:tcPr>
            <w:tcW w:w="3794" w:type="dxa"/>
          </w:tcPr>
          <w:p w:rsidR="00DC5319" w:rsidRPr="0007032E" w:rsidRDefault="00DC5319" w:rsidP="000C1B61">
            <w:pPr>
              <w:pStyle w:val="a9"/>
              <w:rPr>
                <w:b/>
                <w:sz w:val="18"/>
                <w:szCs w:val="18"/>
                <w:lang w:val="uk-UA"/>
              </w:rPr>
            </w:pPr>
            <w:r w:rsidRPr="0007032E">
              <w:rPr>
                <w:b/>
                <w:sz w:val="18"/>
                <w:szCs w:val="18"/>
                <w:lang w:val="uk-UA"/>
              </w:rPr>
              <w:t xml:space="preserve"> </w:t>
            </w:r>
          </w:p>
        </w:tc>
        <w:tc>
          <w:tcPr>
            <w:tcW w:w="3327" w:type="dxa"/>
          </w:tcPr>
          <w:p w:rsidR="00DC5319" w:rsidRPr="0007032E" w:rsidRDefault="00DC5319" w:rsidP="00DC5319">
            <w:pPr>
              <w:pStyle w:val="a9"/>
              <w:rPr>
                <w:b/>
                <w:sz w:val="18"/>
                <w:szCs w:val="18"/>
                <w:lang w:val="uk-UA"/>
              </w:rPr>
            </w:pPr>
            <w:r w:rsidRPr="0007032E">
              <w:rPr>
                <w:b/>
                <w:sz w:val="18"/>
                <w:szCs w:val="18"/>
                <w:lang w:val="uk-UA"/>
              </w:rPr>
              <w:t>01.01.201</w:t>
            </w:r>
            <w:r>
              <w:rPr>
                <w:b/>
                <w:sz w:val="18"/>
                <w:szCs w:val="18"/>
                <w:lang w:val="uk-UA"/>
              </w:rPr>
              <w:t>5</w:t>
            </w:r>
          </w:p>
        </w:tc>
        <w:tc>
          <w:tcPr>
            <w:tcW w:w="3561" w:type="dxa"/>
          </w:tcPr>
          <w:p w:rsidR="00DC5319" w:rsidRPr="0007032E" w:rsidRDefault="00DC5319" w:rsidP="00DC5319">
            <w:pPr>
              <w:pStyle w:val="a9"/>
              <w:rPr>
                <w:b/>
                <w:sz w:val="18"/>
                <w:szCs w:val="18"/>
                <w:lang w:val="uk-UA"/>
              </w:rPr>
            </w:pPr>
            <w:r w:rsidRPr="0007032E">
              <w:rPr>
                <w:b/>
                <w:sz w:val="18"/>
                <w:szCs w:val="18"/>
                <w:lang w:val="uk-UA"/>
              </w:rPr>
              <w:t>31.12.201</w:t>
            </w:r>
            <w:r>
              <w:rPr>
                <w:b/>
                <w:sz w:val="18"/>
                <w:szCs w:val="18"/>
                <w:lang w:val="uk-UA"/>
              </w:rPr>
              <w:t>5</w:t>
            </w:r>
          </w:p>
        </w:tc>
      </w:tr>
      <w:tr w:rsidR="00DC5319" w:rsidRPr="0007032E" w:rsidTr="000C1B61">
        <w:tc>
          <w:tcPr>
            <w:tcW w:w="3794" w:type="dxa"/>
          </w:tcPr>
          <w:p w:rsidR="00DC5319" w:rsidRPr="0007032E" w:rsidRDefault="00DC5319" w:rsidP="000C1B61">
            <w:pPr>
              <w:pStyle w:val="a9"/>
              <w:rPr>
                <w:sz w:val="18"/>
                <w:szCs w:val="18"/>
                <w:lang w:val="uk-UA"/>
              </w:rPr>
            </w:pPr>
            <w:r w:rsidRPr="0007032E">
              <w:rPr>
                <w:sz w:val="18"/>
                <w:szCs w:val="18"/>
                <w:lang w:val="uk-UA"/>
              </w:rPr>
              <w:t>Податок з доходів фізичних осіб</w:t>
            </w:r>
          </w:p>
        </w:tc>
        <w:tc>
          <w:tcPr>
            <w:tcW w:w="3327" w:type="dxa"/>
          </w:tcPr>
          <w:p w:rsidR="00DC5319" w:rsidRPr="0007032E" w:rsidRDefault="00DC5319" w:rsidP="000C1B61">
            <w:pPr>
              <w:pStyle w:val="a9"/>
              <w:rPr>
                <w:sz w:val="18"/>
                <w:szCs w:val="18"/>
                <w:lang w:val="uk-UA"/>
              </w:rPr>
            </w:pPr>
            <w:r w:rsidRPr="0007032E">
              <w:rPr>
                <w:sz w:val="18"/>
                <w:szCs w:val="18"/>
                <w:lang w:val="uk-UA"/>
              </w:rPr>
              <w:t>1</w:t>
            </w:r>
          </w:p>
        </w:tc>
        <w:tc>
          <w:tcPr>
            <w:tcW w:w="3561" w:type="dxa"/>
          </w:tcPr>
          <w:p w:rsidR="00DC5319" w:rsidRPr="0007032E" w:rsidRDefault="00DC5319" w:rsidP="000C1B61">
            <w:pPr>
              <w:pStyle w:val="a9"/>
              <w:rPr>
                <w:sz w:val="18"/>
                <w:szCs w:val="18"/>
                <w:lang w:val="uk-UA"/>
              </w:rPr>
            </w:pPr>
            <w:r w:rsidRPr="0007032E">
              <w:rPr>
                <w:sz w:val="18"/>
                <w:szCs w:val="18"/>
                <w:lang w:val="uk-UA"/>
              </w:rPr>
              <w:t>1</w:t>
            </w:r>
          </w:p>
        </w:tc>
      </w:tr>
      <w:tr w:rsidR="00DC5319" w:rsidRPr="0007032E" w:rsidTr="000C1B61">
        <w:tc>
          <w:tcPr>
            <w:tcW w:w="3794" w:type="dxa"/>
          </w:tcPr>
          <w:p w:rsidR="00DC5319" w:rsidRPr="0007032E" w:rsidRDefault="00DC5319" w:rsidP="000C1B61">
            <w:pPr>
              <w:pStyle w:val="a9"/>
              <w:rPr>
                <w:sz w:val="18"/>
                <w:szCs w:val="18"/>
                <w:lang w:val="uk-UA"/>
              </w:rPr>
            </w:pPr>
            <w:r w:rsidRPr="0007032E">
              <w:rPr>
                <w:sz w:val="18"/>
                <w:szCs w:val="18"/>
                <w:lang w:val="uk-UA"/>
              </w:rPr>
              <w:t>Податок на прибуток</w:t>
            </w:r>
          </w:p>
        </w:tc>
        <w:tc>
          <w:tcPr>
            <w:tcW w:w="3327" w:type="dxa"/>
          </w:tcPr>
          <w:p w:rsidR="00DC5319" w:rsidRPr="0007032E" w:rsidRDefault="00DC5319" w:rsidP="000C1B61">
            <w:pPr>
              <w:pStyle w:val="a9"/>
              <w:rPr>
                <w:sz w:val="18"/>
                <w:szCs w:val="18"/>
                <w:lang w:val="uk-UA"/>
              </w:rPr>
            </w:pPr>
            <w:r w:rsidRPr="0007032E">
              <w:rPr>
                <w:sz w:val="18"/>
                <w:szCs w:val="18"/>
                <w:lang w:val="uk-UA"/>
              </w:rPr>
              <w:t>-</w:t>
            </w:r>
          </w:p>
        </w:tc>
        <w:tc>
          <w:tcPr>
            <w:tcW w:w="3561" w:type="dxa"/>
          </w:tcPr>
          <w:p w:rsidR="00DC5319" w:rsidRPr="0007032E" w:rsidRDefault="00DC5319" w:rsidP="000C1B61">
            <w:pPr>
              <w:pStyle w:val="a9"/>
              <w:rPr>
                <w:sz w:val="18"/>
                <w:szCs w:val="18"/>
                <w:lang w:val="uk-UA"/>
              </w:rPr>
            </w:pPr>
            <w:r w:rsidRPr="0007032E">
              <w:rPr>
                <w:sz w:val="18"/>
                <w:szCs w:val="18"/>
                <w:lang w:val="uk-UA"/>
              </w:rPr>
              <w:t>-</w:t>
            </w:r>
          </w:p>
        </w:tc>
      </w:tr>
    </w:tbl>
    <w:p w:rsidR="00DC5319" w:rsidRDefault="00DC5319" w:rsidP="00DC5319">
      <w:pPr>
        <w:pStyle w:val="a9"/>
        <w:rPr>
          <w:sz w:val="18"/>
          <w:szCs w:val="18"/>
          <w:lang w:val="uk-UA"/>
        </w:rPr>
      </w:pPr>
    </w:p>
    <w:p w:rsidR="00DC5319" w:rsidRPr="0007032E" w:rsidRDefault="00DC5319" w:rsidP="00DC5319">
      <w:pPr>
        <w:pStyle w:val="a9"/>
        <w:rPr>
          <w:sz w:val="18"/>
          <w:szCs w:val="18"/>
          <w:lang w:val="uk-UA"/>
        </w:rPr>
      </w:pPr>
      <w:r>
        <w:rPr>
          <w:sz w:val="18"/>
          <w:szCs w:val="18"/>
          <w:lang w:val="uk-UA"/>
        </w:rPr>
        <w:t>Аналогічний період минулого року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DC5319" w:rsidRPr="0007032E" w:rsidTr="000C1B61">
        <w:tc>
          <w:tcPr>
            <w:tcW w:w="3796" w:type="dxa"/>
          </w:tcPr>
          <w:p w:rsidR="00DC5319" w:rsidRPr="0007032E" w:rsidRDefault="00DC5319" w:rsidP="000C1B61">
            <w:pPr>
              <w:pStyle w:val="a9"/>
              <w:rPr>
                <w:b/>
                <w:sz w:val="18"/>
                <w:szCs w:val="18"/>
                <w:lang w:val="uk-UA"/>
              </w:rPr>
            </w:pPr>
          </w:p>
        </w:tc>
        <w:tc>
          <w:tcPr>
            <w:tcW w:w="3293" w:type="dxa"/>
          </w:tcPr>
          <w:p w:rsidR="00DC5319" w:rsidRPr="0007032E" w:rsidRDefault="00DC5319" w:rsidP="000C1B61">
            <w:pPr>
              <w:pStyle w:val="a9"/>
              <w:rPr>
                <w:b/>
                <w:sz w:val="18"/>
                <w:szCs w:val="18"/>
                <w:lang w:val="uk-UA"/>
              </w:rPr>
            </w:pPr>
            <w:r w:rsidRPr="0007032E">
              <w:rPr>
                <w:b/>
                <w:sz w:val="18"/>
                <w:szCs w:val="18"/>
                <w:lang w:val="uk-UA"/>
              </w:rPr>
              <w:t>01.01.2014</w:t>
            </w:r>
          </w:p>
        </w:tc>
        <w:tc>
          <w:tcPr>
            <w:tcW w:w="3593" w:type="dxa"/>
          </w:tcPr>
          <w:p w:rsidR="00DC5319" w:rsidRPr="0007032E" w:rsidRDefault="00DC5319" w:rsidP="000C1B61">
            <w:pPr>
              <w:pStyle w:val="a9"/>
              <w:rPr>
                <w:b/>
                <w:sz w:val="18"/>
                <w:szCs w:val="18"/>
                <w:lang w:val="uk-UA"/>
              </w:rPr>
            </w:pPr>
            <w:r w:rsidRPr="0007032E">
              <w:rPr>
                <w:b/>
                <w:sz w:val="18"/>
                <w:szCs w:val="18"/>
                <w:lang w:val="uk-UA"/>
              </w:rPr>
              <w:t>31.12.2014</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 xml:space="preserve">Заборгованість перед бюджетом </w:t>
            </w:r>
          </w:p>
        </w:tc>
        <w:tc>
          <w:tcPr>
            <w:tcW w:w="3293" w:type="dxa"/>
          </w:tcPr>
          <w:p w:rsidR="00DC5319" w:rsidRPr="0007032E" w:rsidRDefault="00DC5319" w:rsidP="000C1B61">
            <w:pPr>
              <w:pStyle w:val="a9"/>
              <w:rPr>
                <w:sz w:val="18"/>
                <w:szCs w:val="18"/>
                <w:lang w:val="uk-UA"/>
              </w:rPr>
            </w:pPr>
            <w:r w:rsidRPr="0007032E">
              <w:rPr>
                <w:sz w:val="18"/>
                <w:szCs w:val="18"/>
                <w:lang w:val="uk-UA"/>
              </w:rPr>
              <w:t>33</w:t>
            </w:r>
          </w:p>
        </w:tc>
        <w:tc>
          <w:tcPr>
            <w:tcW w:w="3593" w:type="dxa"/>
          </w:tcPr>
          <w:p w:rsidR="00DC5319" w:rsidRPr="0007032E" w:rsidRDefault="00DC5319" w:rsidP="000C1B61">
            <w:pPr>
              <w:pStyle w:val="a9"/>
              <w:rPr>
                <w:sz w:val="18"/>
                <w:szCs w:val="18"/>
                <w:lang w:val="uk-UA"/>
              </w:rPr>
            </w:pPr>
            <w:r w:rsidRPr="0007032E">
              <w:rPr>
                <w:sz w:val="18"/>
                <w:szCs w:val="18"/>
                <w:lang w:val="uk-UA"/>
              </w:rPr>
              <w:t>1</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Заборгованість по заробітній платі</w:t>
            </w:r>
          </w:p>
        </w:tc>
        <w:tc>
          <w:tcPr>
            <w:tcW w:w="3293" w:type="dxa"/>
          </w:tcPr>
          <w:p w:rsidR="00DC5319" w:rsidRPr="0007032E" w:rsidRDefault="00DC5319" w:rsidP="000C1B61">
            <w:pPr>
              <w:pStyle w:val="a9"/>
              <w:rPr>
                <w:b/>
                <w:sz w:val="18"/>
                <w:szCs w:val="18"/>
                <w:lang w:val="uk-UA"/>
              </w:rPr>
            </w:pPr>
            <w:r w:rsidRPr="0007032E">
              <w:rPr>
                <w:b/>
                <w:sz w:val="18"/>
                <w:szCs w:val="18"/>
                <w:lang w:val="uk-UA"/>
              </w:rPr>
              <w:t>-</w:t>
            </w:r>
          </w:p>
        </w:tc>
        <w:tc>
          <w:tcPr>
            <w:tcW w:w="3593" w:type="dxa"/>
          </w:tcPr>
          <w:p w:rsidR="00DC5319" w:rsidRPr="0007032E" w:rsidRDefault="00DC5319" w:rsidP="000C1B61">
            <w:pPr>
              <w:pStyle w:val="a9"/>
              <w:rPr>
                <w:sz w:val="18"/>
                <w:szCs w:val="18"/>
                <w:lang w:val="uk-UA"/>
              </w:rPr>
            </w:pPr>
            <w:r w:rsidRPr="0007032E">
              <w:rPr>
                <w:sz w:val="18"/>
                <w:szCs w:val="18"/>
                <w:lang w:val="uk-UA"/>
              </w:rPr>
              <w:t>5</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Заборгованість по страхуванню</w:t>
            </w:r>
          </w:p>
        </w:tc>
        <w:tc>
          <w:tcPr>
            <w:tcW w:w="3293" w:type="dxa"/>
          </w:tcPr>
          <w:p w:rsidR="00DC5319" w:rsidRPr="0007032E" w:rsidRDefault="00DC5319" w:rsidP="000C1B61">
            <w:pPr>
              <w:pStyle w:val="a9"/>
              <w:rPr>
                <w:sz w:val="18"/>
                <w:szCs w:val="18"/>
                <w:lang w:val="uk-UA"/>
              </w:rPr>
            </w:pPr>
            <w:r w:rsidRPr="0007032E">
              <w:rPr>
                <w:sz w:val="18"/>
                <w:szCs w:val="18"/>
                <w:lang w:val="uk-UA"/>
              </w:rPr>
              <w:t>-</w:t>
            </w:r>
          </w:p>
        </w:tc>
        <w:tc>
          <w:tcPr>
            <w:tcW w:w="3593" w:type="dxa"/>
          </w:tcPr>
          <w:p w:rsidR="00DC5319" w:rsidRPr="0007032E" w:rsidRDefault="00DC5319" w:rsidP="000C1B61">
            <w:pPr>
              <w:pStyle w:val="a9"/>
              <w:rPr>
                <w:sz w:val="18"/>
                <w:szCs w:val="18"/>
                <w:lang w:val="uk-UA"/>
              </w:rPr>
            </w:pPr>
            <w:r w:rsidRPr="0007032E">
              <w:rPr>
                <w:sz w:val="18"/>
                <w:szCs w:val="18"/>
                <w:lang w:val="uk-UA"/>
              </w:rPr>
              <w:t>2</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Аванси за отримані цінні папери</w:t>
            </w:r>
          </w:p>
        </w:tc>
        <w:tc>
          <w:tcPr>
            <w:tcW w:w="3293" w:type="dxa"/>
          </w:tcPr>
          <w:p w:rsidR="00DC5319" w:rsidRPr="0007032E" w:rsidRDefault="00DC5319" w:rsidP="000C1B61">
            <w:pPr>
              <w:pStyle w:val="a9"/>
              <w:rPr>
                <w:sz w:val="18"/>
                <w:szCs w:val="18"/>
                <w:lang w:val="uk-UA"/>
              </w:rPr>
            </w:pPr>
            <w:r w:rsidRPr="0007032E">
              <w:rPr>
                <w:sz w:val="18"/>
                <w:szCs w:val="18"/>
                <w:lang w:val="uk-UA"/>
              </w:rPr>
              <w:t>-</w:t>
            </w:r>
          </w:p>
        </w:tc>
        <w:tc>
          <w:tcPr>
            <w:tcW w:w="3593" w:type="dxa"/>
          </w:tcPr>
          <w:p w:rsidR="00DC5319" w:rsidRPr="0007032E" w:rsidRDefault="00DC5319" w:rsidP="000C1B61">
            <w:pPr>
              <w:pStyle w:val="a9"/>
              <w:rPr>
                <w:sz w:val="18"/>
                <w:szCs w:val="18"/>
                <w:lang w:val="uk-UA"/>
              </w:rPr>
            </w:pPr>
            <w:r w:rsidRPr="0007032E">
              <w:rPr>
                <w:sz w:val="18"/>
                <w:szCs w:val="18"/>
                <w:lang w:val="uk-UA"/>
              </w:rPr>
              <w:t>-</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Поточні забезпечення</w:t>
            </w:r>
          </w:p>
        </w:tc>
        <w:tc>
          <w:tcPr>
            <w:tcW w:w="3293" w:type="dxa"/>
          </w:tcPr>
          <w:p w:rsidR="00DC5319" w:rsidRPr="0007032E" w:rsidRDefault="00DC5319" w:rsidP="000C1B61">
            <w:pPr>
              <w:pStyle w:val="a9"/>
              <w:rPr>
                <w:sz w:val="18"/>
                <w:szCs w:val="18"/>
                <w:lang w:val="uk-UA"/>
              </w:rPr>
            </w:pPr>
            <w:r w:rsidRPr="0007032E">
              <w:rPr>
                <w:sz w:val="18"/>
                <w:szCs w:val="18"/>
                <w:lang w:val="uk-UA"/>
              </w:rPr>
              <w:t>23</w:t>
            </w:r>
          </w:p>
        </w:tc>
        <w:tc>
          <w:tcPr>
            <w:tcW w:w="3593" w:type="dxa"/>
          </w:tcPr>
          <w:p w:rsidR="00DC5319" w:rsidRPr="0007032E" w:rsidRDefault="00DC5319" w:rsidP="000C1B61">
            <w:pPr>
              <w:pStyle w:val="a9"/>
              <w:rPr>
                <w:sz w:val="18"/>
                <w:szCs w:val="18"/>
                <w:lang w:val="uk-UA"/>
              </w:rPr>
            </w:pPr>
            <w:r w:rsidRPr="0007032E">
              <w:rPr>
                <w:sz w:val="18"/>
                <w:szCs w:val="18"/>
                <w:lang w:val="uk-UA"/>
              </w:rPr>
              <w:t>1</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Кредиторська заборгованість товари, роботи, послуги</w:t>
            </w:r>
          </w:p>
        </w:tc>
        <w:tc>
          <w:tcPr>
            <w:tcW w:w="3293" w:type="dxa"/>
          </w:tcPr>
          <w:p w:rsidR="00DC5319" w:rsidRPr="0007032E" w:rsidRDefault="00DC5319" w:rsidP="000C1B61">
            <w:pPr>
              <w:pStyle w:val="a9"/>
              <w:rPr>
                <w:sz w:val="18"/>
                <w:szCs w:val="18"/>
                <w:lang w:val="uk-UA"/>
              </w:rPr>
            </w:pPr>
            <w:r w:rsidRPr="0007032E">
              <w:rPr>
                <w:sz w:val="18"/>
                <w:szCs w:val="18"/>
                <w:lang w:val="uk-UA"/>
              </w:rPr>
              <w:t>60</w:t>
            </w:r>
          </w:p>
        </w:tc>
        <w:tc>
          <w:tcPr>
            <w:tcW w:w="3593" w:type="dxa"/>
          </w:tcPr>
          <w:p w:rsidR="00DC5319" w:rsidRPr="0007032E" w:rsidRDefault="00DC5319" w:rsidP="000C1B61">
            <w:pPr>
              <w:pStyle w:val="a9"/>
              <w:rPr>
                <w:sz w:val="18"/>
                <w:szCs w:val="18"/>
                <w:lang w:val="uk-UA"/>
              </w:rPr>
            </w:pPr>
            <w:r w:rsidRPr="0007032E">
              <w:rPr>
                <w:sz w:val="18"/>
                <w:szCs w:val="18"/>
                <w:lang w:val="uk-UA"/>
              </w:rPr>
              <w:t>223</w:t>
            </w:r>
          </w:p>
        </w:tc>
      </w:tr>
      <w:tr w:rsidR="00DC5319" w:rsidRPr="0007032E" w:rsidTr="000C1B61">
        <w:tc>
          <w:tcPr>
            <w:tcW w:w="3796" w:type="dxa"/>
          </w:tcPr>
          <w:p w:rsidR="00DC5319" w:rsidRPr="0007032E" w:rsidRDefault="00DC5319" w:rsidP="000C1B61">
            <w:pPr>
              <w:pStyle w:val="a9"/>
              <w:rPr>
                <w:sz w:val="18"/>
                <w:szCs w:val="18"/>
                <w:lang w:val="uk-UA"/>
              </w:rPr>
            </w:pPr>
            <w:r w:rsidRPr="0007032E">
              <w:rPr>
                <w:sz w:val="18"/>
                <w:szCs w:val="18"/>
                <w:lang w:val="uk-UA"/>
              </w:rPr>
              <w:t>Інші поточні зобов</w:t>
            </w:r>
            <w:r w:rsidRPr="0007032E">
              <w:rPr>
                <w:sz w:val="18"/>
                <w:szCs w:val="18"/>
                <w:lang w:val="en-US"/>
              </w:rPr>
              <w:t>’</w:t>
            </w:r>
            <w:r w:rsidRPr="0007032E">
              <w:rPr>
                <w:sz w:val="18"/>
                <w:szCs w:val="18"/>
                <w:lang w:val="uk-UA"/>
              </w:rPr>
              <w:t>язання</w:t>
            </w:r>
          </w:p>
        </w:tc>
        <w:tc>
          <w:tcPr>
            <w:tcW w:w="3293" w:type="dxa"/>
          </w:tcPr>
          <w:p w:rsidR="00DC5319" w:rsidRPr="0007032E" w:rsidRDefault="00DC5319" w:rsidP="000C1B61">
            <w:pPr>
              <w:pStyle w:val="a9"/>
              <w:rPr>
                <w:sz w:val="18"/>
                <w:szCs w:val="18"/>
                <w:lang w:val="uk-UA"/>
              </w:rPr>
            </w:pPr>
            <w:r w:rsidRPr="0007032E">
              <w:rPr>
                <w:sz w:val="18"/>
                <w:szCs w:val="18"/>
                <w:lang w:val="uk-UA"/>
              </w:rPr>
              <w:t>300</w:t>
            </w:r>
          </w:p>
        </w:tc>
        <w:tc>
          <w:tcPr>
            <w:tcW w:w="3593" w:type="dxa"/>
          </w:tcPr>
          <w:p w:rsidR="00DC5319" w:rsidRPr="0007032E" w:rsidRDefault="00DC5319" w:rsidP="000C1B61">
            <w:pPr>
              <w:pStyle w:val="a9"/>
              <w:rPr>
                <w:sz w:val="18"/>
                <w:szCs w:val="18"/>
                <w:lang w:val="uk-UA"/>
              </w:rPr>
            </w:pPr>
            <w:r w:rsidRPr="0007032E">
              <w:rPr>
                <w:sz w:val="18"/>
                <w:szCs w:val="18"/>
                <w:lang w:val="uk-UA"/>
              </w:rPr>
              <w:t>1130</w:t>
            </w:r>
          </w:p>
        </w:tc>
      </w:tr>
    </w:tbl>
    <w:p w:rsidR="00DC5319" w:rsidRDefault="00DC5319" w:rsidP="00DC5319">
      <w:pPr>
        <w:pStyle w:val="a9"/>
        <w:rPr>
          <w:sz w:val="18"/>
          <w:szCs w:val="18"/>
          <w:lang w:val="uk-UA"/>
        </w:rPr>
      </w:pPr>
    </w:p>
    <w:p w:rsidR="00DC5319" w:rsidRPr="0007032E" w:rsidRDefault="00DC5319" w:rsidP="00DC5319">
      <w:pPr>
        <w:pStyle w:val="a9"/>
        <w:rPr>
          <w:sz w:val="18"/>
          <w:szCs w:val="18"/>
          <w:lang w:val="uk-UA"/>
        </w:rPr>
      </w:pPr>
      <w:r w:rsidRPr="0007032E">
        <w:rPr>
          <w:sz w:val="18"/>
          <w:szCs w:val="18"/>
          <w:lang w:val="uk-UA"/>
        </w:rPr>
        <w:t>Податки до сплати включали наступні види податків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4"/>
        <w:gridCol w:w="3327"/>
        <w:gridCol w:w="3561"/>
      </w:tblGrid>
      <w:tr w:rsidR="00DC5319" w:rsidRPr="0007032E" w:rsidTr="000C1B61">
        <w:tc>
          <w:tcPr>
            <w:tcW w:w="3794" w:type="dxa"/>
          </w:tcPr>
          <w:p w:rsidR="00DC5319" w:rsidRPr="0007032E" w:rsidRDefault="00DC5319" w:rsidP="000C1B61">
            <w:pPr>
              <w:pStyle w:val="a9"/>
              <w:rPr>
                <w:b/>
                <w:sz w:val="18"/>
                <w:szCs w:val="18"/>
                <w:lang w:val="uk-UA"/>
              </w:rPr>
            </w:pPr>
            <w:r w:rsidRPr="0007032E">
              <w:rPr>
                <w:b/>
                <w:sz w:val="18"/>
                <w:szCs w:val="18"/>
                <w:lang w:val="uk-UA"/>
              </w:rPr>
              <w:t xml:space="preserve"> </w:t>
            </w:r>
          </w:p>
        </w:tc>
        <w:tc>
          <w:tcPr>
            <w:tcW w:w="3327" w:type="dxa"/>
          </w:tcPr>
          <w:p w:rsidR="00DC5319" w:rsidRPr="0007032E" w:rsidRDefault="00DC5319" w:rsidP="000C1B61">
            <w:pPr>
              <w:pStyle w:val="a9"/>
              <w:rPr>
                <w:b/>
                <w:sz w:val="18"/>
                <w:szCs w:val="18"/>
                <w:lang w:val="uk-UA"/>
              </w:rPr>
            </w:pPr>
            <w:r w:rsidRPr="0007032E">
              <w:rPr>
                <w:b/>
                <w:sz w:val="18"/>
                <w:szCs w:val="18"/>
                <w:lang w:val="uk-UA"/>
              </w:rPr>
              <w:t>01.01.2014</w:t>
            </w:r>
          </w:p>
        </w:tc>
        <w:tc>
          <w:tcPr>
            <w:tcW w:w="3561" w:type="dxa"/>
          </w:tcPr>
          <w:p w:rsidR="00DC5319" w:rsidRPr="0007032E" w:rsidRDefault="00DC5319" w:rsidP="000C1B61">
            <w:pPr>
              <w:pStyle w:val="a9"/>
              <w:rPr>
                <w:b/>
                <w:sz w:val="18"/>
                <w:szCs w:val="18"/>
                <w:lang w:val="uk-UA"/>
              </w:rPr>
            </w:pPr>
            <w:r w:rsidRPr="0007032E">
              <w:rPr>
                <w:b/>
                <w:sz w:val="18"/>
                <w:szCs w:val="18"/>
                <w:lang w:val="uk-UA"/>
              </w:rPr>
              <w:t>31.12.2014</w:t>
            </w:r>
          </w:p>
        </w:tc>
      </w:tr>
      <w:tr w:rsidR="00DC5319" w:rsidRPr="0007032E" w:rsidTr="000C1B61">
        <w:tc>
          <w:tcPr>
            <w:tcW w:w="3794" w:type="dxa"/>
          </w:tcPr>
          <w:p w:rsidR="00DC5319" w:rsidRPr="0007032E" w:rsidRDefault="00DC5319" w:rsidP="000C1B61">
            <w:pPr>
              <w:pStyle w:val="a9"/>
              <w:rPr>
                <w:sz w:val="18"/>
                <w:szCs w:val="18"/>
                <w:lang w:val="uk-UA"/>
              </w:rPr>
            </w:pPr>
            <w:r w:rsidRPr="0007032E">
              <w:rPr>
                <w:sz w:val="18"/>
                <w:szCs w:val="18"/>
                <w:lang w:val="uk-UA"/>
              </w:rPr>
              <w:t>Податок з доходів фізичних осіб</w:t>
            </w:r>
          </w:p>
        </w:tc>
        <w:tc>
          <w:tcPr>
            <w:tcW w:w="3327" w:type="dxa"/>
          </w:tcPr>
          <w:p w:rsidR="00DC5319" w:rsidRPr="0007032E" w:rsidRDefault="00DC5319" w:rsidP="000C1B61">
            <w:pPr>
              <w:pStyle w:val="a9"/>
              <w:rPr>
                <w:sz w:val="18"/>
                <w:szCs w:val="18"/>
                <w:lang w:val="uk-UA"/>
              </w:rPr>
            </w:pPr>
            <w:r w:rsidRPr="0007032E">
              <w:rPr>
                <w:sz w:val="18"/>
                <w:szCs w:val="18"/>
                <w:lang w:val="uk-UA"/>
              </w:rPr>
              <w:t>-</w:t>
            </w:r>
          </w:p>
        </w:tc>
        <w:tc>
          <w:tcPr>
            <w:tcW w:w="3561" w:type="dxa"/>
          </w:tcPr>
          <w:p w:rsidR="00DC5319" w:rsidRPr="0007032E" w:rsidRDefault="00DC5319" w:rsidP="000C1B61">
            <w:pPr>
              <w:pStyle w:val="a9"/>
              <w:rPr>
                <w:sz w:val="18"/>
                <w:szCs w:val="18"/>
                <w:lang w:val="uk-UA"/>
              </w:rPr>
            </w:pPr>
            <w:r w:rsidRPr="0007032E">
              <w:rPr>
                <w:sz w:val="18"/>
                <w:szCs w:val="18"/>
                <w:lang w:val="uk-UA"/>
              </w:rPr>
              <w:t>1</w:t>
            </w:r>
          </w:p>
        </w:tc>
      </w:tr>
      <w:tr w:rsidR="00DC5319" w:rsidRPr="0007032E" w:rsidTr="000C1B61">
        <w:tc>
          <w:tcPr>
            <w:tcW w:w="3794" w:type="dxa"/>
          </w:tcPr>
          <w:p w:rsidR="00DC5319" w:rsidRPr="0007032E" w:rsidRDefault="00DC5319" w:rsidP="000C1B61">
            <w:pPr>
              <w:pStyle w:val="a9"/>
              <w:rPr>
                <w:sz w:val="18"/>
                <w:szCs w:val="18"/>
                <w:lang w:val="uk-UA"/>
              </w:rPr>
            </w:pPr>
            <w:r w:rsidRPr="0007032E">
              <w:rPr>
                <w:sz w:val="18"/>
                <w:szCs w:val="18"/>
                <w:lang w:val="uk-UA"/>
              </w:rPr>
              <w:t>Податок на прибуток</w:t>
            </w:r>
          </w:p>
        </w:tc>
        <w:tc>
          <w:tcPr>
            <w:tcW w:w="3327" w:type="dxa"/>
          </w:tcPr>
          <w:p w:rsidR="00DC5319" w:rsidRPr="0007032E" w:rsidRDefault="00DC5319" w:rsidP="000C1B61">
            <w:pPr>
              <w:pStyle w:val="a9"/>
              <w:rPr>
                <w:sz w:val="18"/>
                <w:szCs w:val="18"/>
                <w:lang w:val="uk-UA"/>
              </w:rPr>
            </w:pPr>
            <w:r w:rsidRPr="0007032E">
              <w:rPr>
                <w:sz w:val="18"/>
                <w:szCs w:val="18"/>
                <w:lang w:val="uk-UA"/>
              </w:rPr>
              <w:t>-2</w:t>
            </w:r>
          </w:p>
        </w:tc>
        <w:tc>
          <w:tcPr>
            <w:tcW w:w="3561" w:type="dxa"/>
          </w:tcPr>
          <w:p w:rsidR="00DC5319" w:rsidRPr="0007032E" w:rsidRDefault="00DC5319" w:rsidP="000C1B61">
            <w:pPr>
              <w:pStyle w:val="a9"/>
              <w:rPr>
                <w:sz w:val="18"/>
                <w:szCs w:val="18"/>
                <w:lang w:val="uk-UA"/>
              </w:rPr>
            </w:pPr>
            <w:r w:rsidRPr="0007032E">
              <w:rPr>
                <w:sz w:val="18"/>
                <w:szCs w:val="18"/>
                <w:lang w:val="uk-UA"/>
              </w:rPr>
              <w:t>-</w:t>
            </w:r>
          </w:p>
        </w:tc>
      </w:tr>
      <w:tr w:rsidR="00DC5319" w:rsidRPr="0007032E" w:rsidTr="000C1B61">
        <w:tc>
          <w:tcPr>
            <w:tcW w:w="3794" w:type="dxa"/>
          </w:tcPr>
          <w:p w:rsidR="00DC5319" w:rsidRPr="0007032E" w:rsidRDefault="00DC5319" w:rsidP="000C1B61">
            <w:pPr>
              <w:pStyle w:val="a9"/>
              <w:rPr>
                <w:sz w:val="18"/>
                <w:szCs w:val="18"/>
                <w:lang w:val="uk-UA"/>
              </w:rPr>
            </w:pPr>
            <w:r w:rsidRPr="0007032E">
              <w:rPr>
                <w:sz w:val="18"/>
                <w:szCs w:val="18"/>
                <w:lang w:val="uk-UA"/>
              </w:rPr>
              <w:t xml:space="preserve">Акцизний збір </w:t>
            </w:r>
          </w:p>
        </w:tc>
        <w:tc>
          <w:tcPr>
            <w:tcW w:w="3327" w:type="dxa"/>
          </w:tcPr>
          <w:p w:rsidR="00DC5319" w:rsidRPr="0007032E" w:rsidRDefault="00DC5319" w:rsidP="000C1B61">
            <w:pPr>
              <w:pStyle w:val="a9"/>
              <w:rPr>
                <w:sz w:val="18"/>
                <w:szCs w:val="18"/>
                <w:lang w:val="uk-UA"/>
              </w:rPr>
            </w:pPr>
            <w:r w:rsidRPr="0007032E">
              <w:rPr>
                <w:sz w:val="18"/>
                <w:szCs w:val="18"/>
                <w:lang w:val="uk-UA"/>
              </w:rPr>
              <w:t>35</w:t>
            </w:r>
          </w:p>
        </w:tc>
        <w:tc>
          <w:tcPr>
            <w:tcW w:w="3561" w:type="dxa"/>
          </w:tcPr>
          <w:p w:rsidR="00DC5319" w:rsidRPr="0007032E" w:rsidRDefault="00DC5319" w:rsidP="000C1B61">
            <w:pPr>
              <w:pStyle w:val="a9"/>
              <w:rPr>
                <w:sz w:val="18"/>
                <w:szCs w:val="18"/>
                <w:lang w:val="uk-UA"/>
              </w:rPr>
            </w:pPr>
            <w:r w:rsidRPr="0007032E">
              <w:rPr>
                <w:sz w:val="18"/>
                <w:szCs w:val="18"/>
                <w:lang w:val="uk-UA"/>
              </w:rPr>
              <w:t>-</w:t>
            </w:r>
          </w:p>
        </w:tc>
      </w:tr>
    </w:tbl>
    <w:p w:rsidR="00DC5319" w:rsidRPr="003C5246" w:rsidRDefault="00DC5319" w:rsidP="00EE15E3">
      <w:pPr>
        <w:pStyle w:val="a9"/>
        <w:rPr>
          <w:b/>
          <w:sz w:val="24"/>
          <w:szCs w:val="24"/>
          <w:lang w:val="uk-UA"/>
        </w:rPr>
      </w:pPr>
    </w:p>
    <w:p w:rsidR="00EE15E3" w:rsidRPr="003C5246" w:rsidRDefault="00EE15E3" w:rsidP="00EE15E3">
      <w:pPr>
        <w:pStyle w:val="a9"/>
        <w:rPr>
          <w:b/>
          <w:sz w:val="20"/>
          <w:lang w:val="uk-UA"/>
        </w:rPr>
      </w:pPr>
    </w:p>
    <w:p w:rsidR="002E7874" w:rsidRPr="003C5246" w:rsidRDefault="00EE15E3" w:rsidP="00EE15E3">
      <w:pPr>
        <w:pStyle w:val="a9"/>
        <w:rPr>
          <w:b/>
          <w:sz w:val="24"/>
          <w:szCs w:val="24"/>
          <w:lang w:val="uk-UA"/>
        </w:rPr>
      </w:pPr>
      <w:r w:rsidRPr="003C5246">
        <w:rPr>
          <w:b/>
          <w:sz w:val="24"/>
          <w:szCs w:val="24"/>
          <w:lang w:val="uk-UA"/>
        </w:rPr>
        <w:t>5.10.</w:t>
      </w:r>
      <w:r w:rsidR="00385EE3" w:rsidRPr="003C5246">
        <w:rPr>
          <w:b/>
          <w:sz w:val="24"/>
          <w:szCs w:val="24"/>
          <w:lang w:val="uk-UA"/>
        </w:rPr>
        <w:t>МСБО 18 «Виручка»</w:t>
      </w:r>
      <w:r w:rsidR="005A0721" w:rsidRPr="003C5246">
        <w:rPr>
          <w:b/>
          <w:sz w:val="24"/>
          <w:szCs w:val="24"/>
          <w:lang w:val="uk-UA"/>
        </w:rPr>
        <w:t xml:space="preserve"> (Доходи)</w:t>
      </w:r>
      <w:r w:rsidR="002E7874" w:rsidRPr="003C5246">
        <w:rPr>
          <w:b/>
          <w:sz w:val="24"/>
          <w:szCs w:val="24"/>
          <w:lang w:val="uk-UA"/>
        </w:rPr>
        <w:t xml:space="preserve"> </w:t>
      </w:r>
    </w:p>
    <w:p w:rsidR="00950116" w:rsidRPr="003C5246" w:rsidRDefault="00950116" w:rsidP="00950116">
      <w:pPr>
        <w:pStyle w:val="a9"/>
        <w:rPr>
          <w:b/>
          <w:sz w:val="20"/>
          <w:lang w:val="uk-UA"/>
        </w:rPr>
      </w:pPr>
    </w:p>
    <w:p w:rsidR="00950116" w:rsidRPr="003C5246" w:rsidRDefault="00950116" w:rsidP="00950116">
      <w:pPr>
        <w:pStyle w:val="a9"/>
        <w:rPr>
          <w:sz w:val="24"/>
          <w:szCs w:val="24"/>
          <w:lang w:val="uk-UA"/>
        </w:rPr>
      </w:pPr>
      <w:r w:rsidRPr="003C5246">
        <w:rPr>
          <w:sz w:val="24"/>
          <w:szCs w:val="24"/>
          <w:lang w:val="uk-UA"/>
        </w:rPr>
        <w:t>Доходи визнаються у тому періоді, коли вони були нараховані (за методом нарахування), витрати – також за методом нарахування, на підставі відповідності цим доходам. Доходи визнаються згідно з вимогами МСФЗ (IAS) 18 «Дохід». Зокрема, доходи від реалізації продукції (товарів) визнаються у разі задоволення всіх наведених далі умов: покупцеві передані суттєві ризики і винагороди, пов’язані з власністю; у підприємства не залишається ані подальша участь управлінського персоналу, ані ефективний контроль за проданою продукцією (товарами); суму доходу можна достовірно оцінити; ймовірно надходження економічних виг</w:t>
      </w:r>
      <w:r w:rsidR="00EE7296">
        <w:rPr>
          <w:sz w:val="24"/>
          <w:szCs w:val="24"/>
          <w:lang w:val="uk-UA"/>
        </w:rPr>
        <w:t>і</w:t>
      </w:r>
      <w:r w:rsidRPr="003C5246">
        <w:rPr>
          <w:sz w:val="24"/>
          <w:szCs w:val="24"/>
          <w:lang w:val="uk-UA"/>
        </w:rPr>
        <w:t>д, пов’язаних з операцією; та витрати, які були або будуть понесені у зв’язку з операцією, можна достовірно оцінити. Якщо в Товариства залишаються суттєві ризики щодо володіння, дохід не визнається. Дохід оцінюється за справедливою вартістю компенсації, яка була отримана або підлягає отриманню. Склад доходів прийнятий аналогічним складу відповідних доходів за П(С)БО 15 «Дохід», оскільки МСФЗ не надає вказівок стосовно складу доходів.</w:t>
      </w:r>
    </w:p>
    <w:p w:rsidR="002E7874" w:rsidRPr="003C5246" w:rsidRDefault="002E7874" w:rsidP="00AC6D40">
      <w:pPr>
        <w:pStyle w:val="a9"/>
        <w:rPr>
          <w:sz w:val="24"/>
          <w:szCs w:val="24"/>
          <w:lang w:val="uk-UA"/>
        </w:rPr>
      </w:pPr>
      <w:r w:rsidRPr="003C5246">
        <w:rPr>
          <w:sz w:val="24"/>
          <w:szCs w:val="24"/>
          <w:lang w:val="uk-UA"/>
        </w:rPr>
        <w:t xml:space="preserve">За </w:t>
      </w:r>
      <w:r w:rsidR="001D0947" w:rsidRPr="003C5246">
        <w:rPr>
          <w:sz w:val="24"/>
          <w:szCs w:val="24"/>
          <w:lang w:val="uk-UA"/>
        </w:rPr>
        <w:t xml:space="preserve">12 </w:t>
      </w:r>
      <w:r w:rsidR="0028704C" w:rsidRPr="003C5246">
        <w:rPr>
          <w:sz w:val="24"/>
          <w:szCs w:val="24"/>
          <w:lang w:val="uk-UA"/>
        </w:rPr>
        <w:t>місяців</w:t>
      </w:r>
      <w:r w:rsidR="00F47D0B" w:rsidRPr="003C5246">
        <w:rPr>
          <w:sz w:val="24"/>
          <w:szCs w:val="24"/>
          <w:lang w:val="uk-UA"/>
        </w:rPr>
        <w:t xml:space="preserve">  201</w:t>
      </w:r>
      <w:r w:rsidR="00E55DA7" w:rsidRPr="003C5246">
        <w:rPr>
          <w:sz w:val="24"/>
          <w:szCs w:val="24"/>
          <w:lang w:val="uk-UA"/>
        </w:rPr>
        <w:t>5</w:t>
      </w:r>
      <w:r w:rsidRPr="003C5246">
        <w:rPr>
          <w:sz w:val="24"/>
          <w:szCs w:val="24"/>
          <w:lang w:val="uk-UA"/>
        </w:rPr>
        <w:t xml:space="preserve"> року 9</w:t>
      </w:r>
      <w:r w:rsidR="00DC5319">
        <w:rPr>
          <w:sz w:val="24"/>
          <w:szCs w:val="24"/>
          <w:lang w:val="uk-UA"/>
        </w:rPr>
        <w:t>9</w:t>
      </w:r>
      <w:r w:rsidRPr="003C5246">
        <w:rPr>
          <w:sz w:val="24"/>
          <w:szCs w:val="24"/>
          <w:lang w:val="uk-UA"/>
        </w:rPr>
        <w:t xml:space="preserve">% доходу від реалізації складає дохід від реалізації поточних фінансових інвестицій та </w:t>
      </w:r>
      <w:r w:rsidR="00DC5319">
        <w:rPr>
          <w:sz w:val="24"/>
          <w:szCs w:val="24"/>
          <w:lang w:val="uk-UA"/>
        </w:rPr>
        <w:t>1</w:t>
      </w:r>
      <w:r w:rsidRPr="003C5246">
        <w:rPr>
          <w:sz w:val="24"/>
          <w:szCs w:val="24"/>
          <w:lang w:val="uk-UA"/>
        </w:rPr>
        <w:t xml:space="preserve">% -  брокерські (комісійні) винагороди.   </w:t>
      </w:r>
    </w:p>
    <w:p w:rsidR="002E7874" w:rsidRDefault="002E7874" w:rsidP="00AC6D40">
      <w:pPr>
        <w:pStyle w:val="a9"/>
        <w:rPr>
          <w:sz w:val="24"/>
          <w:szCs w:val="24"/>
          <w:lang w:val="uk-UA"/>
        </w:rPr>
      </w:pPr>
      <w:r w:rsidRPr="003C5246">
        <w:rPr>
          <w:sz w:val="24"/>
          <w:szCs w:val="24"/>
          <w:lang w:val="uk-UA"/>
        </w:rPr>
        <w:t>До собівартості наданих послуг були включені витрати на прямі витрати на оплату праці, нарахування на заробітну плату, амортизація ОЗ безпосередньо пов’язаних та витрати пов’язані з наданням послуг.</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26"/>
        <w:gridCol w:w="3357"/>
        <w:gridCol w:w="3599"/>
      </w:tblGrid>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12 місяців  2015 року, тис.</w:t>
            </w:r>
            <w:r w:rsidR="00EE7296">
              <w:rPr>
                <w:b/>
                <w:sz w:val="20"/>
                <w:lang w:val="uk-UA"/>
              </w:rPr>
              <w:t xml:space="preserve"> </w:t>
            </w:r>
            <w:r w:rsidRPr="00177869">
              <w:rPr>
                <w:b/>
                <w:sz w:val="20"/>
                <w:lang w:val="uk-UA"/>
              </w:rPr>
              <w:t>грн.</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12 місяців 2014 року, тис.</w:t>
            </w:r>
            <w:r w:rsidR="00EE7296">
              <w:rPr>
                <w:b/>
                <w:sz w:val="20"/>
                <w:lang w:val="uk-UA"/>
              </w:rPr>
              <w:t xml:space="preserve"> </w:t>
            </w:r>
            <w:r w:rsidRPr="00177869">
              <w:rPr>
                <w:b/>
                <w:sz w:val="20"/>
                <w:lang w:val="uk-UA"/>
              </w:rPr>
              <w:t>грн.</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Чистий дохід від реалізації цінних паперів</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144907</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17835</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Дохід від комісійних винагород</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14</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Дохід від консультаційних послуг</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36</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72</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Всього</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144943</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17921</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Собівартість реалізованих цінних паперів</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142470</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17604</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Собівартість наданих послуг</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20</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70</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Інші доходи</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r>
      <w:tr w:rsidR="00177869" w:rsidRPr="0007032E" w:rsidTr="00177869">
        <w:tc>
          <w:tcPr>
            <w:tcW w:w="3726"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Інші фінансові доходи</w:t>
            </w:r>
          </w:p>
        </w:tc>
        <w:tc>
          <w:tcPr>
            <w:tcW w:w="335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99"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r>
    </w:tbl>
    <w:p w:rsidR="002E7874" w:rsidRPr="003C5246" w:rsidRDefault="002E7874" w:rsidP="00AC6D40">
      <w:pPr>
        <w:pStyle w:val="a9"/>
        <w:rPr>
          <w:sz w:val="20"/>
          <w:lang w:val="uk-UA"/>
        </w:rPr>
      </w:pPr>
      <w:r w:rsidRPr="003C5246">
        <w:rPr>
          <w:sz w:val="20"/>
          <w:lang w:val="uk-UA"/>
        </w:rPr>
        <w:t xml:space="preserve">                                                                     </w:t>
      </w:r>
    </w:p>
    <w:p w:rsidR="00177869" w:rsidRDefault="00177869" w:rsidP="00EE15E3">
      <w:pPr>
        <w:pStyle w:val="a9"/>
        <w:ind w:left="284"/>
        <w:rPr>
          <w:b/>
          <w:sz w:val="24"/>
          <w:szCs w:val="24"/>
          <w:lang w:val="uk-UA"/>
        </w:rPr>
      </w:pPr>
    </w:p>
    <w:p w:rsidR="002E7874" w:rsidRDefault="00EE15E3" w:rsidP="00EE15E3">
      <w:pPr>
        <w:pStyle w:val="a9"/>
        <w:ind w:left="284"/>
        <w:rPr>
          <w:b/>
          <w:sz w:val="24"/>
          <w:szCs w:val="24"/>
          <w:lang w:val="uk-UA"/>
        </w:rPr>
      </w:pPr>
      <w:r w:rsidRPr="003C5246">
        <w:rPr>
          <w:b/>
          <w:sz w:val="24"/>
          <w:szCs w:val="24"/>
          <w:lang w:val="uk-UA"/>
        </w:rPr>
        <w:t>5.11.</w:t>
      </w:r>
      <w:r w:rsidR="002E7874" w:rsidRPr="003C5246">
        <w:rPr>
          <w:b/>
          <w:sz w:val="24"/>
          <w:szCs w:val="24"/>
          <w:lang w:val="uk-UA"/>
        </w:rPr>
        <w:t xml:space="preserve"> Адміністративні витрати.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911"/>
        <w:gridCol w:w="3244"/>
        <w:gridCol w:w="3527"/>
      </w:tblGrid>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12 місяців 2015 року, тис.грн.</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12 місяців 2014 року, тис.грн.</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Заробітна плата</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99</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58</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Нарахування на фонд заробітної плати</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34</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21</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Разом витрати на персонал</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133</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79</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Амортизація</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Витрати за операційною орендою офісу</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4</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4</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Офісні витрати</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Витрати на навчання</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14</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Вартість послуг</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2119</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101</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Податки крім податку на прибуток</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Інші витрати (РКО, інш.)</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10</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31</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Разом інші операційні витрати</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2333</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150</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Матеріальні витрати</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w:t>
            </w:r>
          </w:p>
        </w:tc>
      </w:tr>
      <w:tr w:rsidR="00177869" w:rsidRPr="0007032E" w:rsidTr="00177869">
        <w:tc>
          <w:tcPr>
            <w:tcW w:w="3911"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sz w:val="20"/>
                <w:lang w:val="uk-UA"/>
              </w:rPr>
            </w:pPr>
            <w:r w:rsidRPr="00177869">
              <w:rPr>
                <w:sz w:val="20"/>
                <w:lang w:val="uk-UA"/>
              </w:rPr>
              <w:t>РАЗОМ АДМІНІСТРАТИВНІ ВИТРАТИ</w:t>
            </w:r>
          </w:p>
        </w:tc>
        <w:tc>
          <w:tcPr>
            <w:tcW w:w="3244"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2466</w:t>
            </w:r>
          </w:p>
        </w:tc>
        <w:tc>
          <w:tcPr>
            <w:tcW w:w="3527" w:type="dxa"/>
            <w:tcBorders>
              <w:top w:val="double" w:sz="4" w:space="0" w:color="auto"/>
              <w:left w:val="double" w:sz="4" w:space="0" w:color="auto"/>
              <w:bottom w:val="double" w:sz="4" w:space="0" w:color="auto"/>
              <w:right w:val="double" w:sz="4" w:space="0" w:color="auto"/>
            </w:tcBorders>
          </w:tcPr>
          <w:p w:rsidR="00177869" w:rsidRPr="00177869" w:rsidRDefault="00177869" w:rsidP="000C1B61">
            <w:pPr>
              <w:pStyle w:val="a9"/>
              <w:rPr>
                <w:b/>
                <w:sz w:val="20"/>
                <w:lang w:val="uk-UA"/>
              </w:rPr>
            </w:pPr>
            <w:r w:rsidRPr="00177869">
              <w:rPr>
                <w:b/>
                <w:sz w:val="20"/>
                <w:lang w:val="uk-UA"/>
              </w:rPr>
              <w:t>229</w:t>
            </w:r>
          </w:p>
        </w:tc>
      </w:tr>
    </w:tbl>
    <w:p w:rsidR="002E7874" w:rsidRPr="003C5246" w:rsidRDefault="002E7874" w:rsidP="00AC6D40">
      <w:pPr>
        <w:pStyle w:val="a9"/>
        <w:rPr>
          <w:sz w:val="20"/>
          <w:lang w:val="uk-UA"/>
        </w:rPr>
      </w:pPr>
      <w:r w:rsidRPr="003C5246">
        <w:rPr>
          <w:sz w:val="20"/>
          <w:lang w:val="uk-UA"/>
        </w:rPr>
        <w:t xml:space="preserve">                                                     </w:t>
      </w:r>
    </w:p>
    <w:p w:rsidR="002E7874" w:rsidRPr="003C5246" w:rsidRDefault="002E7874" w:rsidP="00AC6D40">
      <w:pPr>
        <w:pStyle w:val="a9"/>
        <w:rPr>
          <w:sz w:val="24"/>
          <w:szCs w:val="24"/>
          <w:lang w:val="uk-UA"/>
        </w:rPr>
      </w:pPr>
      <w:r w:rsidRPr="003C5246">
        <w:rPr>
          <w:sz w:val="24"/>
          <w:szCs w:val="24"/>
          <w:lang w:val="uk-UA"/>
        </w:rPr>
        <w:t xml:space="preserve">Товариством було понесено </w:t>
      </w:r>
      <w:r w:rsidRPr="003C5246">
        <w:rPr>
          <w:b/>
          <w:sz w:val="24"/>
          <w:szCs w:val="24"/>
          <w:lang w:val="uk-UA"/>
        </w:rPr>
        <w:t>інші операційні  витрати</w:t>
      </w:r>
      <w:r w:rsidRPr="003C5246">
        <w:rPr>
          <w:sz w:val="24"/>
          <w:szCs w:val="24"/>
          <w:lang w:val="uk-UA"/>
        </w:rPr>
        <w:t xml:space="preserve">, які складаються з витрат пов’язаних зі сплатою різного виду послуг: зв’язку, зберігача цінних паперів професійних консультантів, оренди, </w:t>
      </w:r>
      <w:r w:rsidR="00FF31C5" w:rsidRPr="003C5246">
        <w:rPr>
          <w:sz w:val="24"/>
          <w:szCs w:val="24"/>
          <w:lang w:val="uk-UA"/>
        </w:rPr>
        <w:t xml:space="preserve"> та інших. З</w:t>
      </w:r>
      <w:r w:rsidR="00BB5E9B" w:rsidRPr="003C5246">
        <w:rPr>
          <w:sz w:val="24"/>
          <w:szCs w:val="24"/>
          <w:lang w:val="uk-UA"/>
        </w:rPr>
        <w:t xml:space="preserve">більшення </w:t>
      </w:r>
      <w:r w:rsidR="00632E31" w:rsidRPr="003C5246">
        <w:rPr>
          <w:sz w:val="24"/>
          <w:szCs w:val="24"/>
          <w:lang w:val="uk-UA"/>
        </w:rPr>
        <w:t xml:space="preserve"> </w:t>
      </w:r>
      <w:r w:rsidRPr="003C5246">
        <w:rPr>
          <w:sz w:val="24"/>
          <w:szCs w:val="24"/>
          <w:lang w:val="uk-UA"/>
        </w:rPr>
        <w:t>даного виду витрат в порівня</w:t>
      </w:r>
      <w:r w:rsidR="00FF31C5" w:rsidRPr="003C5246">
        <w:rPr>
          <w:sz w:val="24"/>
          <w:szCs w:val="24"/>
          <w:lang w:val="uk-UA"/>
        </w:rPr>
        <w:t>нні з минулим періодом пов'язане</w:t>
      </w:r>
      <w:r w:rsidRPr="003C5246">
        <w:rPr>
          <w:sz w:val="24"/>
          <w:szCs w:val="24"/>
          <w:lang w:val="uk-UA"/>
        </w:rPr>
        <w:t xml:space="preserve"> </w:t>
      </w:r>
      <w:r w:rsidR="00BB5E9B" w:rsidRPr="003C5246">
        <w:rPr>
          <w:sz w:val="24"/>
          <w:szCs w:val="24"/>
          <w:lang w:val="uk-UA"/>
        </w:rPr>
        <w:t xml:space="preserve">зі зростанням вартості </w:t>
      </w:r>
      <w:r w:rsidR="004E33D0" w:rsidRPr="003C5246">
        <w:rPr>
          <w:sz w:val="24"/>
          <w:szCs w:val="24"/>
          <w:lang w:val="uk-UA"/>
        </w:rPr>
        <w:t xml:space="preserve"> витрат</w:t>
      </w:r>
      <w:r w:rsidR="00632E31" w:rsidRPr="003C5246">
        <w:rPr>
          <w:sz w:val="24"/>
          <w:szCs w:val="24"/>
          <w:lang w:val="uk-UA"/>
        </w:rPr>
        <w:t xml:space="preserve"> Товариства</w:t>
      </w:r>
      <w:r w:rsidR="00177869">
        <w:rPr>
          <w:sz w:val="24"/>
          <w:szCs w:val="24"/>
          <w:lang w:val="uk-UA"/>
        </w:rPr>
        <w:t xml:space="preserve"> та зростанням об’єму виконаних операцій </w:t>
      </w:r>
      <w:r w:rsidRPr="003C5246">
        <w:rPr>
          <w:sz w:val="24"/>
          <w:szCs w:val="24"/>
          <w:lang w:val="uk-UA"/>
        </w:rPr>
        <w:t>.</w:t>
      </w:r>
    </w:p>
    <w:p w:rsidR="00EE15E3" w:rsidRPr="003C5246" w:rsidRDefault="00EE15E3" w:rsidP="00AC6D40">
      <w:pPr>
        <w:pStyle w:val="a9"/>
        <w:rPr>
          <w:sz w:val="24"/>
          <w:szCs w:val="24"/>
          <w:lang w:val="uk-UA"/>
        </w:rPr>
      </w:pPr>
    </w:p>
    <w:p w:rsidR="002B25CE" w:rsidRPr="003C5246" w:rsidRDefault="002B25CE" w:rsidP="002B25CE">
      <w:pPr>
        <w:pStyle w:val="a9"/>
        <w:rPr>
          <w:b/>
          <w:sz w:val="24"/>
          <w:szCs w:val="24"/>
          <w:lang w:val="uk-UA"/>
        </w:rPr>
      </w:pPr>
      <w:r w:rsidRPr="003C5246">
        <w:rPr>
          <w:b/>
          <w:sz w:val="24"/>
          <w:szCs w:val="24"/>
          <w:lang w:val="uk-UA"/>
        </w:rPr>
        <w:t>МСБО 17«Оренда»</w:t>
      </w:r>
    </w:p>
    <w:p w:rsidR="002B25CE" w:rsidRPr="003C5246" w:rsidRDefault="002B25CE" w:rsidP="00226402">
      <w:pPr>
        <w:autoSpaceDE w:val="0"/>
        <w:autoSpaceDN w:val="0"/>
        <w:adjustRightInd w:val="0"/>
        <w:jc w:val="both"/>
        <w:rPr>
          <w:sz w:val="24"/>
          <w:szCs w:val="24"/>
          <w:lang w:val="uk-UA"/>
        </w:rPr>
      </w:pPr>
      <w:r w:rsidRPr="003C5246">
        <w:rPr>
          <w:sz w:val="24"/>
          <w:szCs w:val="24"/>
          <w:lang w:val="uk-UA"/>
        </w:rPr>
        <w:t xml:space="preserve"> Товариством укладено договір операційної оренди офісного приміщення з </w:t>
      </w:r>
      <w:r w:rsidR="00177869">
        <w:rPr>
          <w:sz w:val="24"/>
          <w:szCs w:val="24"/>
          <w:lang w:val="uk-UA"/>
        </w:rPr>
        <w:t>ПП «Вікос плюс»</w:t>
      </w:r>
      <w:r w:rsidRPr="003C5246">
        <w:rPr>
          <w:sz w:val="24"/>
          <w:szCs w:val="24"/>
          <w:lang w:val="uk-UA"/>
        </w:rPr>
        <w:t>.</w:t>
      </w:r>
      <w:r w:rsidRPr="003C5246">
        <w:rPr>
          <w:rFonts w:eastAsia="Calibri"/>
          <w:sz w:val="24"/>
          <w:szCs w:val="24"/>
          <w:lang w:val="uk-UA"/>
        </w:rPr>
        <w:t xml:space="preserve"> </w:t>
      </w:r>
      <w:r w:rsidRPr="003C5246">
        <w:rPr>
          <w:sz w:val="24"/>
          <w:szCs w:val="24"/>
          <w:lang w:val="uk-UA"/>
        </w:rPr>
        <w:t>Строки використання орендованих основних</w:t>
      </w:r>
      <w:r w:rsidR="00226402" w:rsidRPr="003C5246">
        <w:rPr>
          <w:sz w:val="24"/>
          <w:szCs w:val="24"/>
          <w:lang w:val="uk-UA"/>
        </w:rPr>
        <w:t xml:space="preserve"> </w:t>
      </w:r>
      <w:r w:rsidRPr="003C5246">
        <w:rPr>
          <w:sz w:val="24"/>
          <w:szCs w:val="24"/>
          <w:lang w:val="uk-UA"/>
        </w:rPr>
        <w:t>засобів визначаються за терміном оренди, зазначеним у договорі. Вартість орендованого приміщення</w:t>
      </w:r>
      <w:r w:rsidR="00226402" w:rsidRPr="003C5246">
        <w:rPr>
          <w:sz w:val="24"/>
          <w:szCs w:val="24"/>
          <w:lang w:val="uk-UA"/>
        </w:rPr>
        <w:t xml:space="preserve"> </w:t>
      </w:r>
      <w:r w:rsidRPr="003C5246">
        <w:rPr>
          <w:sz w:val="24"/>
          <w:szCs w:val="24"/>
          <w:lang w:val="uk-UA"/>
        </w:rPr>
        <w:t>зазначається в договорі оренди.</w:t>
      </w:r>
      <w:r w:rsidR="00226402" w:rsidRPr="003C5246">
        <w:rPr>
          <w:sz w:val="24"/>
          <w:szCs w:val="24"/>
          <w:lang w:val="uk-UA"/>
        </w:rPr>
        <w:t xml:space="preserve"> </w:t>
      </w:r>
      <w:r w:rsidRPr="003C5246">
        <w:rPr>
          <w:sz w:val="24"/>
          <w:szCs w:val="24"/>
          <w:lang w:val="uk-UA"/>
        </w:rPr>
        <w:t>Прийняті в оперативну оренду активи на підставі договор</w:t>
      </w:r>
      <w:r w:rsidR="00EE7296">
        <w:rPr>
          <w:sz w:val="24"/>
          <w:szCs w:val="24"/>
          <w:lang w:val="uk-UA"/>
        </w:rPr>
        <w:t>у</w:t>
      </w:r>
      <w:r w:rsidRPr="003C5246">
        <w:rPr>
          <w:sz w:val="24"/>
          <w:szCs w:val="24"/>
          <w:lang w:val="uk-UA"/>
        </w:rPr>
        <w:t xml:space="preserve"> та акт</w:t>
      </w:r>
      <w:r w:rsidR="005A0721" w:rsidRPr="003C5246">
        <w:rPr>
          <w:sz w:val="24"/>
          <w:szCs w:val="24"/>
          <w:lang w:val="uk-UA"/>
        </w:rPr>
        <w:t>у</w:t>
      </w:r>
      <w:r w:rsidRPr="003C5246">
        <w:rPr>
          <w:sz w:val="24"/>
          <w:szCs w:val="24"/>
          <w:lang w:val="uk-UA"/>
        </w:rPr>
        <w:t xml:space="preserve"> приймання-передачі, на</w:t>
      </w:r>
      <w:r w:rsidR="00226402" w:rsidRPr="003C5246">
        <w:rPr>
          <w:sz w:val="24"/>
          <w:szCs w:val="24"/>
          <w:lang w:val="uk-UA"/>
        </w:rPr>
        <w:t xml:space="preserve"> </w:t>
      </w:r>
      <w:r w:rsidRPr="003C5246">
        <w:rPr>
          <w:sz w:val="24"/>
          <w:szCs w:val="24"/>
          <w:lang w:val="uk-UA"/>
        </w:rPr>
        <w:t>балансових рахунках бухгалтерського обліку в Товариства не оприбутковані. Надан</w:t>
      </w:r>
      <w:r w:rsidR="005A0721" w:rsidRPr="003C5246">
        <w:rPr>
          <w:sz w:val="24"/>
          <w:szCs w:val="24"/>
          <w:lang w:val="uk-UA"/>
        </w:rPr>
        <w:t>е</w:t>
      </w:r>
      <w:r w:rsidRPr="003C5246">
        <w:rPr>
          <w:sz w:val="24"/>
          <w:szCs w:val="24"/>
          <w:lang w:val="uk-UA"/>
        </w:rPr>
        <w:t xml:space="preserve"> Товариству в</w:t>
      </w:r>
      <w:r w:rsidR="00226402" w:rsidRPr="003C5246">
        <w:rPr>
          <w:sz w:val="24"/>
          <w:szCs w:val="24"/>
          <w:lang w:val="uk-UA"/>
        </w:rPr>
        <w:t xml:space="preserve"> </w:t>
      </w:r>
      <w:r w:rsidRPr="003C5246">
        <w:rPr>
          <w:sz w:val="24"/>
          <w:szCs w:val="24"/>
          <w:lang w:val="uk-UA"/>
        </w:rPr>
        <w:t>оперативну оренду приміщення використову</w:t>
      </w:r>
      <w:r w:rsidR="005A0721" w:rsidRPr="003C5246">
        <w:rPr>
          <w:sz w:val="24"/>
          <w:szCs w:val="24"/>
          <w:lang w:val="uk-UA"/>
        </w:rPr>
        <w:t>є</w:t>
      </w:r>
      <w:r w:rsidRPr="003C5246">
        <w:rPr>
          <w:sz w:val="24"/>
          <w:szCs w:val="24"/>
          <w:lang w:val="uk-UA"/>
        </w:rPr>
        <w:t>ться для власних господарських потреб. Товариство не</w:t>
      </w:r>
      <w:r w:rsidR="00226402" w:rsidRPr="003C5246">
        <w:rPr>
          <w:sz w:val="24"/>
          <w:szCs w:val="24"/>
          <w:lang w:val="uk-UA"/>
        </w:rPr>
        <w:t xml:space="preserve"> </w:t>
      </w:r>
      <w:r w:rsidRPr="003C5246">
        <w:rPr>
          <w:sz w:val="24"/>
          <w:szCs w:val="24"/>
          <w:lang w:val="uk-UA"/>
        </w:rPr>
        <w:t>надає основні засоби в оперативну суборенду. Орендні платежі орендодавц</w:t>
      </w:r>
      <w:r w:rsidR="005A0721" w:rsidRPr="003C5246">
        <w:rPr>
          <w:sz w:val="24"/>
          <w:szCs w:val="24"/>
          <w:lang w:val="uk-UA"/>
        </w:rPr>
        <w:t>ю</w:t>
      </w:r>
      <w:r w:rsidRPr="003C5246">
        <w:rPr>
          <w:sz w:val="24"/>
          <w:szCs w:val="24"/>
          <w:lang w:val="uk-UA"/>
        </w:rPr>
        <w:t xml:space="preserve"> щомісячно нараховуються</w:t>
      </w:r>
      <w:r w:rsidR="00226402" w:rsidRPr="003C5246">
        <w:rPr>
          <w:sz w:val="24"/>
          <w:szCs w:val="24"/>
          <w:lang w:val="uk-UA"/>
        </w:rPr>
        <w:t xml:space="preserve"> </w:t>
      </w:r>
      <w:r w:rsidRPr="003C5246">
        <w:rPr>
          <w:sz w:val="24"/>
          <w:szCs w:val="24"/>
          <w:lang w:val="uk-UA"/>
        </w:rPr>
        <w:t>та відображаються у складі адміністративних витрат.</w:t>
      </w:r>
      <w:r w:rsidR="00226402" w:rsidRPr="003C5246">
        <w:rPr>
          <w:sz w:val="24"/>
          <w:szCs w:val="24"/>
          <w:lang w:val="uk-UA"/>
        </w:rPr>
        <w:t xml:space="preserve"> </w:t>
      </w:r>
      <w:r w:rsidRPr="003C5246">
        <w:rPr>
          <w:sz w:val="24"/>
          <w:szCs w:val="24"/>
          <w:lang w:val="uk-UA"/>
        </w:rPr>
        <w:t>Платежі, пов’язані з операційною орендою відображаються як витрати у звіті про фінансові</w:t>
      </w:r>
      <w:r w:rsidR="00226402" w:rsidRPr="003C5246">
        <w:rPr>
          <w:sz w:val="24"/>
          <w:szCs w:val="24"/>
          <w:lang w:val="uk-UA"/>
        </w:rPr>
        <w:t xml:space="preserve"> </w:t>
      </w:r>
      <w:r w:rsidRPr="003C5246">
        <w:rPr>
          <w:sz w:val="24"/>
          <w:szCs w:val="24"/>
          <w:lang w:val="uk-UA"/>
        </w:rPr>
        <w:t>результати (сукупний дохід) за період з використанням прямолінійного методу списання таких витрат</w:t>
      </w:r>
      <w:r w:rsidR="00226402" w:rsidRPr="003C5246">
        <w:rPr>
          <w:sz w:val="24"/>
          <w:szCs w:val="24"/>
          <w:lang w:val="uk-UA"/>
        </w:rPr>
        <w:t xml:space="preserve"> </w:t>
      </w:r>
      <w:r w:rsidRPr="003C5246">
        <w:rPr>
          <w:sz w:val="24"/>
          <w:szCs w:val="24"/>
          <w:lang w:val="uk-UA"/>
        </w:rPr>
        <w:t>протягом строку оренди.</w:t>
      </w:r>
    </w:p>
    <w:p w:rsidR="00EE15E3" w:rsidRPr="003C5246" w:rsidRDefault="00EE15E3" w:rsidP="00226402">
      <w:pPr>
        <w:autoSpaceDE w:val="0"/>
        <w:autoSpaceDN w:val="0"/>
        <w:adjustRightInd w:val="0"/>
        <w:jc w:val="both"/>
        <w:rPr>
          <w:sz w:val="24"/>
          <w:szCs w:val="24"/>
          <w:lang w:val="uk-UA"/>
        </w:rPr>
      </w:pPr>
    </w:p>
    <w:p w:rsidR="008E5E84" w:rsidRPr="003C5246" w:rsidRDefault="008E5E84" w:rsidP="00226402">
      <w:pPr>
        <w:autoSpaceDE w:val="0"/>
        <w:autoSpaceDN w:val="0"/>
        <w:adjustRightInd w:val="0"/>
        <w:jc w:val="both"/>
        <w:rPr>
          <w:b/>
          <w:sz w:val="24"/>
          <w:szCs w:val="24"/>
          <w:lang w:val="uk-UA"/>
        </w:rPr>
      </w:pPr>
      <w:r w:rsidRPr="003C5246">
        <w:rPr>
          <w:b/>
          <w:sz w:val="24"/>
          <w:szCs w:val="24"/>
          <w:lang w:val="uk-UA"/>
        </w:rPr>
        <w:t>МСБО 23 «Витрати на позики»</w:t>
      </w:r>
    </w:p>
    <w:p w:rsidR="008E5E84" w:rsidRPr="003C5246" w:rsidRDefault="008E5E84" w:rsidP="00226402">
      <w:pPr>
        <w:autoSpaceDE w:val="0"/>
        <w:autoSpaceDN w:val="0"/>
        <w:adjustRightInd w:val="0"/>
        <w:jc w:val="both"/>
        <w:rPr>
          <w:sz w:val="24"/>
          <w:szCs w:val="24"/>
          <w:lang w:val="uk-UA"/>
        </w:rPr>
      </w:pPr>
      <w:r w:rsidRPr="003C5246">
        <w:rPr>
          <w:sz w:val="24"/>
          <w:szCs w:val="24"/>
          <w:lang w:val="uk-UA"/>
        </w:rPr>
        <w:t xml:space="preserve">Станом на 01.01.2015р. та  31.12.2015 року Товариство мало </w:t>
      </w:r>
      <w:r w:rsidR="00177869">
        <w:rPr>
          <w:sz w:val="24"/>
          <w:szCs w:val="24"/>
          <w:lang w:val="uk-UA"/>
        </w:rPr>
        <w:t xml:space="preserve">короткострокову  поворотну безпроцентну допомогу. </w:t>
      </w:r>
      <w:r w:rsidRPr="003C5246">
        <w:rPr>
          <w:sz w:val="24"/>
          <w:szCs w:val="24"/>
          <w:lang w:val="uk-UA"/>
        </w:rPr>
        <w:t xml:space="preserve"> </w:t>
      </w:r>
      <w:r w:rsidR="00177869">
        <w:rPr>
          <w:sz w:val="24"/>
          <w:szCs w:val="24"/>
          <w:lang w:val="uk-UA"/>
        </w:rPr>
        <w:t>К</w:t>
      </w:r>
      <w:r w:rsidRPr="003C5246">
        <w:rPr>
          <w:sz w:val="24"/>
          <w:szCs w:val="24"/>
          <w:lang w:val="uk-UA"/>
        </w:rPr>
        <w:t xml:space="preserve">апіталізованих </w:t>
      </w:r>
      <w:r w:rsidR="00177869">
        <w:rPr>
          <w:sz w:val="24"/>
          <w:szCs w:val="24"/>
          <w:lang w:val="uk-UA"/>
        </w:rPr>
        <w:t xml:space="preserve"> кредитів, займів, позик</w:t>
      </w:r>
      <w:r w:rsidRPr="003C5246">
        <w:rPr>
          <w:sz w:val="24"/>
          <w:szCs w:val="24"/>
          <w:lang w:val="uk-UA"/>
        </w:rPr>
        <w:t xml:space="preserve">  та інш.</w:t>
      </w:r>
      <w:r w:rsidR="00177869">
        <w:rPr>
          <w:sz w:val="24"/>
          <w:szCs w:val="24"/>
          <w:lang w:val="uk-UA"/>
        </w:rPr>
        <w:t xml:space="preserve"> не було. Поворотна фінансова допомога не перераховувалася з урахуванням дисконтування у зв’язку з тим, що вся допомога короткострокова та повертається протягом року.</w:t>
      </w:r>
    </w:p>
    <w:p w:rsidR="00EE15E3" w:rsidRPr="003C5246" w:rsidRDefault="00EE15E3" w:rsidP="00226402">
      <w:pPr>
        <w:autoSpaceDE w:val="0"/>
        <w:autoSpaceDN w:val="0"/>
        <w:adjustRightInd w:val="0"/>
        <w:jc w:val="both"/>
        <w:rPr>
          <w:sz w:val="24"/>
          <w:szCs w:val="24"/>
          <w:lang w:val="uk-UA"/>
        </w:rPr>
      </w:pPr>
    </w:p>
    <w:p w:rsidR="00E3539D" w:rsidRPr="003C5246" w:rsidRDefault="00E3539D" w:rsidP="00E3539D">
      <w:pPr>
        <w:pStyle w:val="a9"/>
        <w:rPr>
          <w:b/>
          <w:sz w:val="24"/>
          <w:szCs w:val="24"/>
          <w:lang w:val="uk-UA"/>
        </w:rPr>
      </w:pPr>
      <w:r w:rsidRPr="003C5246">
        <w:rPr>
          <w:b/>
          <w:sz w:val="24"/>
          <w:szCs w:val="24"/>
          <w:lang w:val="uk-UA"/>
        </w:rPr>
        <w:t>МСБО 12 «Податки на прибуток».</w:t>
      </w:r>
    </w:p>
    <w:p w:rsidR="00601F50" w:rsidRPr="003C5246" w:rsidRDefault="00E3539D" w:rsidP="00E3539D">
      <w:pPr>
        <w:autoSpaceDE w:val="0"/>
        <w:autoSpaceDN w:val="0"/>
        <w:adjustRightInd w:val="0"/>
        <w:jc w:val="both"/>
        <w:rPr>
          <w:sz w:val="24"/>
          <w:szCs w:val="24"/>
          <w:lang w:val="uk-UA"/>
        </w:rPr>
      </w:pPr>
      <w:r w:rsidRPr="003C5246">
        <w:rPr>
          <w:sz w:val="24"/>
          <w:szCs w:val="24"/>
          <w:lang w:val="uk-UA"/>
        </w:rPr>
        <w:t xml:space="preserve">Поточна ставка податку на прибуток </w:t>
      </w:r>
      <w:r w:rsidR="005A0721" w:rsidRPr="003C5246">
        <w:rPr>
          <w:sz w:val="24"/>
          <w:szCs w:val="24"/>
          <w:lang w:val="uk-UA"/>
        </w:rPr>
        <w:t xml:space="preserve"> у 2015 році </w:t>
      </w:r>
      <w:r w:rsidRPr="003C5246">
        <w:rPr>
          <w:sz w:val="24"/>
          <w:szCs w:val="24"/>
          <w:lang w:val="uk-UA"/>
        </w:rPr>
        <w:t>склада</w:t>
      </w:r>
      <w:r w:rsidR="005A0721" w:rsidRPr="003C5246">
        <w:rPr>
          <w:sz w:val="24"/>
          <w:szCs w:val="24"/>
          <w:lang w:val="uk-UA"/>
        </w:rPr>
        <w:t>ла</w:t>
      </w:r>
      <w:r w:rsidRPr="003C5246">
        <w:rPr>
          <w:sz w:val="24"/>
          <w:szCs w:val="24"/>
          <w:lang w:val="uk-UA"/>
        </w:rPr>
        <w:t xml:space="preserve"> 18% Товариство за 2015 рік ма</w:t>
      </w:r>
      <w:r w:rsidR="005A0721" w:rsidRPr="003C5246">
        <w:rPr>
          <w:sz w:val="24"/>
          <w:szCs w:val="24"/>
          <w:lang w:val="uk-UA"/>
        </w:rPr>
        <w:t>ло</w:t>
      </w:r>
      <w:r w:rsidRPr="003C5246">
        <w:rPr>
          <w:sz w:val="24"/>
          <w:szCs w:val="24"/>
          <w:lang w:val="uk-UA"/>
        </w:rPr>
        <w:t xml:space="preserve"> дохід за дани</w:t>
      </w:r>
      <w:r w:rsidR="00177869">
        <w:rPr>
          <w:sz w:val="24"/>
          <w:szCs w:val="24"/>
          <w:lang w:val="uk-UA"/>
        </w:rPr>
        <w:t xml:space="preserve">ми бухгалтерського обліку більше </w:t>
      </w:r>
      <w:r w:rsidRPr="003C5246">
        <w:rPr>
          <w:sz w:val="24"/>
          <w:szCs w:val="24"/>
          <w:lang w:val="uk-UA"/>
        </w:rPr>
        <w:t>20 млн.</w:t>
      </w:r>
      <w:r w:rsidR="00EE7296">
        <w:rPr>
          <w:sz w:val="24"/>
          <w:szCs w:val="24"/>
          <w:lang w:val="uk-UA"/>
        </w:rPr>
        <w:t xml:space="preserve"> </w:t>
      </w:r>
      <w:r w:rsidRPr="003C5246">
        <w:rPr>
          <w:sz w:val="24"/>
          <w:szCs w:val="24"/>
          <w:lang w:val="uk-UA"/>
        </w:rPr>
        <w:t xml:space="preserve">грн. та </w:t>
      </w:r>
      <w:r w:rsidR="00177869">
        <w:rPr>
          <w:sz w:val="24"/>
          <w:szCs w:val="24"/>
          <w:lang w:val="uk-UA"/>
        </w:rPr>
        <w:t xml:space="preserve"> буде в</w:t>
      </w:r>
      <w:r w:rsidRPr="003C5246">
        <w:rPr>
          <w:sz w:val="24"/>
          <w:szCs w:val="24"/>
          <w:lang w:val="uk-UA"/>
        </w:rPr>
        <w:t xml:space="preserve"> податковом</w:t>
      </w:r>
      <w:r w:rsidR="00177869">
        <w:rPr>
          <w:sz w:val="24"/>
          <w:szCs w:val="24"/>
          <w:lang w:val="uk-UA"/>
        </w:rPr>
        <w:t xml:space="preserve">у обліку </w:t>
      </w:r>
      <w:r w:rsidRPr="003C5246">
        <w:rPr>
          <w:sz w:val="24"/>
          <w:szCs w:val="24"/>
          <w:lang w:val="uk-UA"/>
        </w:rPr>
        <w:t>застосовувати різниці, які коригуватимуть фінансовий результат.</w:t>
      </w:r>
      <w:r w:rsidR="004833F4" w:rsidRPr="003C5246">
        <w:rPr>
          <w:sz w:val="24"/>
          <w:szCs w:val="24"/>
          <w:lang w:val="uk-UA"/>
        </w:rPr>
        <w:t xml:space="preserve"> У  2015 році в Товариства  не виникали ВПА (відстрочені податкові активи) чи ВПЗ (відстрочені податкові зобов’язання)  так як тимчасові різниці, які виникали в попередніх роках у зв’язку з тим, що бухгалтерська баз</w:t>
      </w:r>
      <w:r w:rsidR="00815D55" w:rsidRPr="003C5246">
        <w:rPr>
          <w:sz w:val="24"/>
          <w:szCs w:val="24"/>
          <w:lang w:val="uk-UA"/>
        </w:rPr>
        <w:t xml:space="preserve">а (БА) та податкова база (ПБ), </w:t>
      </w:r>
      <w:r w:rsidR="004833F4" w:rsidRPr="003C5246">
        <w:rPr>
          <w:sz w:val="24"/>
          <w:szCs w:val="24"/>
          <w:lang w:val="uk-UA"/>
        </w:rPr>
        <w:t>які раніше відрізнялися на суми дооцінки</w:t>
      </w:r>
      <w:r w:rsidR="004833F4" w:rsidRPr="003C5246">
        <w:rPr>
          <w:sz w:val="24"/>
          <w:szCs w:val="24"/>
          <w:lang w:val="uk-UA"/>
        </w:rPr>
        <w:br/>
        <w:t>/уцінки  поточних фінансових інвестицій  до справедливої вартості, у 2015 році зрівнялися.  Інших розбіжностей між БА та ПБ</w:t>
      </w:r>
      <w:r w:rsidR="009D20D3" w:rsidRPr="003C5246">
        <w:rPr>
          <w:sz w:val="24"/>
          <w:szCs w:val="24"/>
          <w:lang w:val="uk-UA"/>
        </w:rPr>
        <w:t xml:space="preserve"> пов’язаних з встановленням різних строків експлуатації основних засобів, переоцінок, резервів  та інш.</w:t>
      </w:r>
      <w:r w:rsidR="004833F4" w:rsidRPr="003C5246">
        <w:rPr>
          <w:sz w:val="24"/>
          <w:szCs w:val="24"/>
          <w:lang w:val="uk-UA"/>
        </w:rPr>
        <w:t xml:space="preserve"> не було.</w:t>
      </w:r>
    </w:p>
    <w:p w:rsidR="00401F93" w:rsidRPr="003C5246" w:rsidRDefault="00401F93" w:rsidP="00401F93">
      <w:pPr>
        <w:pStyle w:val="a9"/>
        <w:rPr>
          <w:sz w:val="24"/>
          <w:szCs w:val="24"/>
          <w:lang w:val="uk-UA"/>
        </w:rPr>
      </w:pPr>
      <w:r w:rsidRPr="003C5246">
        <w:rPr>
          <w:i/>
          <w:sz w:val="24"/>
          <w:szCs w:val="24"/>
          <w:lang w:val="uk-UA"/>
        </w:rPr>
        <w:t>Податкове законодавство</w:t>
      </w:r>
      <w:r w:rsidRPr="003C5246">
        <w:rPr>
          <w:sz w:val="24"/>
          <w:szCs w:val="24"/>
          <w:lang w:val="uk-UA"/>
        </w:rPr>
        <w:t xml:space="preserve"> – в даний час в Україні діє ряд законів і нормативних актів відносно різноманітних податків та зборів, які стягуються як державними так і місцевими органами влади. Податки, які застосовуються, включають податок на прибуток, нарахування на фонд заробітної плати, акциз та інші податки та збори. Закони, які регулюють ці податки часто змінюються, а їх   положення часто нечіткі або не розроблені, існують різні точки зору відносно тлумачення правових норм, що викликає загальну невизначеність і створює підстави для конфліктних ситуацій. Ці факти створюють податкові ризики, значно перевищуючі ризики в країнах з більш розвиненими податковими системами. </w:t>
      </w:r>
    </w:p>
    <w:p w:rsidR="00401F93" w:rsidRPr="003C5246" w:rsidRDefault="00401F93" w:rsidP="00401F93">
      <w:pPr>
        <w:pStyle w:val="a9"/>
        <w:rPr>
          <w:sz w:val="24"/>
          <w:szCs w:val="24"/>
          <w:lang w:val="uk-UA"/>
        </w:rPr>
      </w:pPr>
      <w:r w:rsidRPr="003C5246">
        <w:rPr>
          <w:sz w:val="24"/>
          <w:szCs w:val="24"/>
          <w:lang w:val="uk-UA"/>
        </w:rPr>
        <w:t xml:space="preserve">Інтерпретації керівництвом Товариства законодавства застосовного до операцій та діяльності Товариства може бути оскаржена відповідними фіскальними органами. Події що відбувалися і </w:t>
      </w:r>
      <w:r w:rsidRPr="003C5246">
        <w:rPr>
          <w:sz w:val="24"/>
          <w:szCs w:val="24"/>
          <w:lang w:val="uk-UA"/>
        </w:rPr>
        <w:lastRenderedPageBreak/>
        <w:t>відбуваються в Україні вказують на те, що податкові органи  можуть зайняти більш жорстку позицію при інтерпретації законодавства та перевірці податкових розрахунків. Як наслідки можуть бути донараховані податки, пені, штрафи.</w:t>
      </w:r>
    </w:p>
    <w:p w:rsidR="00401F93" w:rsidRPr="003C5246" w:rsidRDefault="00401F93" w:rsidP="00401F93">
      <w:pPr>
        <w:pStyle w:val="a9"/>
        <w:rPr>
          <w:sz w:val="24"/>
          <w:szCs w:val="24"/>
          <w:lang w:val="uk-UA"/>
        </w:rPr>
      </w:pPr>
      <w:r w:rsidRPr="003C5246">
        <w:rPr>
          <w:sz w:val="24"/>
          <w:szCs w:val="24"/>
          <w:lang w:val="uk-UA"/>
        </w:rPr>
        <w:t>Як результат цього активи та операційна діяльність Товариства можуть підлягати ризику в разі будь-яких несприятливих змін у політичному та економічному середовищу.</w:t>
      </w:r>
    </w:p>
    <w:p w:rsidR="009D20D3" w:rsidRPr="003C5246" w:rsidRDefault="009D20D3" w:rsidP="00E3539D">
      <w:pPr>
        <w:autoSpaceDE w:val="0"/>
        <w:autoSpaceDN w:val="0"/>
        <w:adjustRightInd w:val="0"/>
        <w:jc w:val="both"/>
        <w:rPr>
          <w:sz w:val="24"/>
          <w:szCs w:val="24"/>
          <w:lang w:val="uk-UA"/>
        </w:rPr>
      </w:pPr>
      <w:r w:rsidRPr="003C5246">
        <w:rPr>
          <w:b/>
          <w:sz w:val="24"/>
          <w:szCs w:val="24"/>
          <w:lang w:val="uk-UA"/>
        </w:rPr>
        <w:t>Податков</w:t>
      </w:r>
      <w:r w:rsidR="002B25CE" w:rsidRPr="003C5246">
        <w:rPr>
          <w:b/>
          <w:sz w:val="24"/>
          <w:szCs w:val="24"/>
          <w:lang w:val="uk-UA"/>
        </w:rPr>
        <w:t>і</w:t>
      </w:r>
      <w:r w:rsidRPr="003C5246">
        <w:rPr>
          <w:b/>
          <w:sz w:val="24"/>
          <w:szCs w:val="24"/>
          <w:lang w:val="uk-UA"/>
        </w:rPr>
        <w:t xml:space="preserve"> ризик</w:t>
      </w:r>
      <w:r w:rsidR="002B25CE" w:rsidRPr="003C5246">
        <w:rPr>
          <w:b/>
          <w:sz w:val="24"/>
          <w:szCs w:val="24"/>
          <w:lang w:val="uk-UA"/>
        </w:rPr>
        <w:t>и</w:t>
      </w:r>
      <w:r w:rsidRPr="003C5246">
        <w:rPr>
          <w:b/>
          <w:sz w:val="24"/>
          <w:szCs w:val="24"/>
          <w:lang w:val="uk-UA"/>
        </w:rPr>
        <w:t xml:space="preserve"> –</w:t>
      </w:r>
      <w:r w:rsidR="005A0721" w:rsidRPr="003C5246">
        <w:rPr>
          <w:b/>
          <w:sz w:val="24"/>
          <w:szCs w:val="24"/>
          <w:lang w:val="uk-UA"/>
        </w:rPr>
        <w:t xml:space="preserve"> </w:t>
      </w:r>
      <w:r w:rsidR="005A0721" w:rsidRPr="003C5246">
        <w:rPr>
          <w:sz w:val="24"/>
          <w:szCs w:val="24"/>
          <w:lang w:val="uk-UA"/>
        </w:rPr>
        <w:t>ризики,</w:t>
      </w:r>
      <w:r w:rsidRPr="003C5246">
        <w:rPr>
          <w:b/>
          <w:sz w:val="24"/>
          <w:szCs w:val="24"/>
          <w:lang w:val="uk-UA"/>
        </w:rPr>
        <w:t xml:space="preserve"> </w:t>
      </w:r>
      <w:r w:rsidRPr="003C5246">
        <w:rPr>
          <w:sz w:val="24"/>
          <w:szCs w:val="24"/>
          <w:lang w:val="uk-UA"/>
        </w:rPr>
        <w:t>що виникають у разі</w:t>
      </w:r>
      <w:r w:rsidRPr="003C5246">
        <w:rPr>
          <w:b/>
          <w:sz w:val="24"/>
          <w:szCs w:val="24"/>
          <w:lang w:val="uk-UA"/>
        </w:rPr>
        <w:t xml:space="preserve"> </w:t>
      </w:r>
      <w:r w:rsidRPr="003C5246">
        <w:rPr>
          <w:sz w:val="24"/>
          <w:szCs w:val="24"/>
          <w:lang w:val="uk-UA"/>
        </w:rPr>
        <w:t xml:space="preserve">прийняття Товариством позицій щодо розрахунку податку на прибуток, </w:t>
      </w:r>
      <w:r w:rsidR="005A0721" w:rsidRPr="003C5246">
        <w:rPr>
          <w:sz w:val="24"/>
          <w:szCs w:val="24"/>
          <w:lang w:val="uk-UA"/>
        </w:rPr>
        <w:t>та</w:t>
      </w:r>
      <w:r w:rsidRPr="003C5246">
        <w:rPr>
          <w:sz w:val="24"/>
          <w:szCs w:val="24"/>
          <w:lang w:val="uk-UA"/>
        </w:rPr>
        <w:t xml:space="preserve"> мож</w:t>
      </w:r>
      <w:r w:rsidR="002B25CE" w:rsidRPr="003C5246">
        <w:rPr>
          <w:sz w:val="24"/>
          <w:szCs w:val="24"/>
          <w:lang w:val="uk-UA"/>
        </w:rPr>
        <w:t>уть</w:t>
      </w:r>
      <w:r w:rsidRPr="003C5246">
        <w:rPr>
          <w:sz w:val="24"/>
          <w:szCs w:val="24"/>
          <w:lang w:val="uk-UA"/>
        </w:rPr>
        <w:t xml:space="preserve"> бути оскаржен</w:t>
      </w:r>
      <w:r w:rsidR="002B25CE" w:rsidRPr="003C5246">
        <w:rPr>
          <w:sz w:val="24"/>
          <w:szCs w:val="24"/>
          <w:lang w:val="uk-UA"/>
        </w:rPr>
        <w:t>і</w:t>
      </w:r>
      <w:r w:rsidRPr="003C5246">
        <w:rPr>
          <w:sz w:val="24"/>
          <w:szCs w:val="24"/>
          <w:lang w:val="uk-UA"/>
        </w:rPr>
        <w:t xml:space="preserve"> податковими органами і призвести до нарахування податків, штрафів, до зміни наявних податкових збитків чи прибутків</w:t>
      </w:r>
      <w:r w:rsidR="002B25CE" w:rsidRPr="003C5246">
        <w:rPr>
          <w:sz w:val="24"/>
          <w:szCs w:val="24"/>
          <w:lang w:val="uk-UA"/>
        </w:rPr>
        <w:t xml:space="preserve">,  за оцінкою </w:t>
      </w:r>
      <w:r w:rsidRPr="003C5246">
        <w:rPr>
          <w:sz w:val="24"/>
          <w:szCs w:val="24"/>
          <w:lang w:val="uk-UA"/>
        </w:rPr>
        <w:t xml:space="preserve">  </w:t>
      </w:r>
      <w:r w:rsidR="002B25CE" w:rsidRPr="003C5246">
        <w:rPr>
          <w:sz w:val="24"/>
          <w:szCs w:val="24"/>
          <w:lang w:val="uk-UA"/>
        </w:rPr>
        <w:t>керівництва</w:t>
      </w:r>
      <w:r w:rsidRPr="003C5246">
        <w:rPr>
          <w:sz w:val="24"/>
          <w:szCs w:val="24"/>
          <w:lang w:val="uk-UA"/>
        </w:rPr>
        <w:t xml:space="preserve">  Товариства </w:t>
      </w:r>
      <w:r w:rsidR="002B25CE" w:rsidRPr="003C5246">
        <w:rPr>
          <w:sz w:val="24"/>
          <w:szCs w:val="24"/>
          <w:lang w:val="uk-UA"/>
        </w:rPr>
        <w:t xml:space="preserve"> знаходяться у звичайних  невизначених   межах з низькою  ймовірністю реалізації.</w:t>
      </w:r>
    </w:p>
    <w:p w:rsidR="00401F93" w:rsidRPr="003C5246" w:rsidRDefault="00401F93" w:rsidP="00E3539D">
      <w:pPr>
        <w:autoSpaceDE w:val="0"/>
        <w:autoSpaceDN w:val="0"/>
        <w:adjustRightInd w:val="0"/>
        <w:jc w:val="both"/>
        <w:rPr>
          <w:sz w:val="24"/>
          <w:szCs w:val="24"/>
          <w:lang w:val="uk-UA"/>
        </w:rPr>
      </w:pPr>
    </w:p>
    <w:p w:rsidR="00401F93" w:rsidRPr="003C5246" w:rsidRDefault="00EE15E3" w:rsidP="00EE15E3">
      <w:pPr>
        <w:pStyle w:val="a9"/>
        <w:rPr>
          <w:b/>
          <w:sz w:val="24"/>
          <w:szCs w:val="24"/>
          <w:lang w:val="uk-UA"/>
        </w:rPr>
      </w:pPr>
      <w:r w:rsidRPr="003C5246">
        <w:rPr>
          <w:b/>
          <w:sz w:val="24"/>
          <w:szCs w:val="24"/>
          <w:lang w:val="uk-UA"/>
        </w:rPr>
        <w:t>5.12.</w:t>
      </w:r>
      <w:r w:rsidR="00401F93" w:rsidRPr="003C5246">
        <w:rPr>
          <w:b/>
          <w:sz w:val="24"/>
          <w:szCs w:val="24"/>
          <w:lang w:val="uk-UA"/>
        </w:rPr>
        <w:t>Умовні активи та зобов’язання</w:t>
      </w:r>
      <w:r w:rsidR="00401F93" w:rsidRPr="003C5246">
        <w:rPr>
          <w:sz w:val="24"/>
          <w:szCs w:val="24"/>
          <w:lang w:val="uk-UA"/>
        </w:rPr>
        <w:t xml:space="preserve"> </w:t>
      </w:r>
      <w:r w:rsidR="002E7874" w:rsidRPr="003C5246">
        <w:rPr>
          <w:sz w:val="24"/>
          <w:szCs w:val="24"/>
          <w:lang w:val="uk-UA"/>
        </w:rPr>
        <w:t xml:space="preserve"> </w:t>
      </w:r>
      <w:r w:rsidR="00401F93" w:rsidRPr="003C5246">
        <w:rPr>
          <w:b/>
          <w:sz w:val="24"/>
          <w:szCs w:val="24"/>
          <w:lang w:val="uk-UA"/>
        </w:rPr>
        <w:t xml:space="preserve">МСБО 37 «Забезпечення, умовні зобов’язання та умовні активи» </w:t>
      </w:r>
    </w:p>
    <w:p w:rsidR="002E7874" w:rsidRPr="003C5246" w:rsidRDefault="002E7874" w:rsidP="00401F93">
      <w:pPr>
        <w:pStyle w:val="a9"/>
        <w:rPr>
          <w:sz w:val="24"/>
          <w:szCs w:val="24"/>
          <w:lang w:val="uk-UA"/>
        </w:rPr>
      </w:pPr>
      <w:r w:rsidRPr="003C5246">
        <w:rPr>
          <w:i/>
          <w:sz w:val="24"/>
          <w:szCs w:val="24"/>
          <w:lang w:val="uk-UA"/>
        </w:rPr>
        <w:t>Судові справи</w:t>
      </w:r>
      <w:r w:rsidRPr="003C5246">
        <w:rPr>
          <w:sz w:val="24"/>
          <w:szCs w:val="24"/>
          <w:lang w:val="uk-UA"/>
        </w:rPr>
        <w:t xml:space="preserve"> – в ході своєї поточної діяльності Товариство </w:t>
      </w:r>
      <w:r w:rsidR="00401F93" w:rsidRPr="003C5246">
        <w:rPr>
          <w:sz w:val="24"/>
          <w:szCs w:val="24"/>
          <w:lang w:val="uk-UA"/>
        </w:rPr>
        <w:t>у 2015 році не являлося</w:t>
      </w:r>
      <w:r w:rsidRPr="003C5246">
        <w:rPr>
          <w:sz w:val="24"/>
          <w:szCs w:val="24"/>
          <w:lang w:val="uk-UA"/>
        </w:rPr>
        <w:t xml:space="preserve"> об’єктом судових справ</w:t>
      </w:r>
      <w:r w:rsidR="00650FF7" w:rsidRPr="003C5246">
        <w:rPr>
          <w:sz w:val="24"/>
          <w:szCs w:val="24"/>
          <w:lang w:val="uk-UA"/>
        </w:rPr>
        <w:t>, розглядів</w:t>
      </w:r>
      <w:r w:rsidRPr="003C5246">
        <w:rPr>
          <w:sz w:val="24"/>
          <w:szCs w:val="24"/>
          <w:lang w:val="uk-UA"/>
        </w:rPr>
        <w:t>, позовів та вимог</w:t>
      </w:r>
      <w:r w:rsidR="00650FF7" w:rsidRPr="003C5246">
        <w:rPr>
          <w:sz w:val="24"/>
          <w:szCs w:val="24"/>
          <w:lang w:val="uk-UA"/>
        </w:rPr>
        <w:t xml:space="preserve"> та претензій</w:t>
      </w:r>
      <w:r w:rsidRPr="003C5246">
        <w:rPr>
          <w:sz w:val="24"/>
          <w:szCs w:val="24"/>
          <w:lang w:val="uk-UA"/>
        </w:rPr>
        <w:t xml:space="preserve">. </w:t>
      </w:r>
    </w:p>
    <w:p w:rsidR="002E7874" w:rsidRPr="003C5246" w:rsidRDefault="002E7874" w:rsidP="00AC6D40">
      <w:pPr>
        <w:pStyle w:val="a9"/>
        <w:rPr>
          <w:sz w:val="24"/>
          <w:szCs w:val="24"/>
          <w:lang w:val="uk-UA"/>
        </w:rPr>
      </w:pPr>
      <w:r w:rsidRPr="003C5246">
        <w:rPr>
          <w:sz w:val="24"/>
          <w:szCs w:val="24"/>
          <w:lang w:val="uk-UA"/>
        </w:rPr>
        <w:t xml:space="preserve">На думку керівництва Товариства станом на </w:t>
      </w:r>
      <w:r w:rsidR="00223BA1" w:rsidRPr="003C5246">
        <w:rPr>
          <w:sz w:val="24"/>
          <w:szCs w:val="24"/>
          <w:lang w:val="uk-UA"/>
        </w:rPr>
        <w:t>3</w:t>
      </w:r>
      <w:r w:rsidR="00336E4D" w:rsidRPr="003C5246">
        <w:rPr>
          <w:sz w:val="24"/>
          <w:szCs w:val="24"/>
          <w:lang w:val="uk-UA"/>
        </w:rPr>
        <w:t>1 грудня</w:t>
      </w:r>
      <w:r w:rsidR="000A736F" w:rsidRPr="003C5246">
        <w:rPr>
          <w:sz w:val="24"/>
          <w:szCs w:val="24"/>
          <w:lang w:val="uk-UA"/>
        </w:rPr>
        <w:t xml:space="preserve"> </w:t>
      </w:r>
      <w:r w:rsidR="00BB5E9B" w:rsidRPr="003C5246">
        <w:rPr>
          <w:sz w:val="24"/>
          <w:szCs w:val="24"/>
          <w:lang w:val="uk-UA"/>
        </w:rPr>
        <w:t xml:space="preserve"> 2015</w:t>
      </w:r>
      <w:r w:rsidRPr="003C5246">
        <w:rPr>
          <w:sz w:val="24"/>
          <w:szCs w:val="24"/>
          <w:lang w:val="uk-UA"/>
        </w:rPr>
        <w:t xml:space="preserve"> року відповідні положення законодавства інтерпретовані їм коректно, вірогідність збереження фінансового положення, в якому знаходиться Товариство в  зв’язку з податковим, валютним та митним законодавством, являється високою.   Для тих випадків коли на думку керівництва Товариства, є значні сумніви в збереженні вказаного положення Товариства  в фінансовій звітності визнані належні зобов’язання. </w:t>
      </w:r>
    </w:p>
    <w:p w:rsidR="009F2816" w:rsidRPr="003C5246" w:rsidRDefault="009F2816" w:rsidP="009F2816">
      <w:pPr>
        <w:pStyle w:val="a9"/>
        <w:rPr>
          <w:sz w:val="24"/>
          <w:szCs w:val="24"/>
          <w:lang w:val="uk-UA"/>
        </w:rPr>
      </w:pPr>
      <w:r w:rsidRPr="003C5246">
        <w:rPr>
          <w:sz w:val="24"/>
          <w:szCs w:val="24"/>
          <w:lang w:val="uk-UA"/>
        </w:rPr>
        <w:t>В процесі своєї господарської діяльності Товариство схильне до  ряду  ризиків</w:t>
      </w:r>
      <w:r w:rsidR="00CF5CAE" w:rsidRPr="003C5246">
        <w:rPr>
          <w:sz w:val="24"/>
          <w:szCs w:val="24"/>
          <w:lang w:val="uk-UA"/>
        </w:rPr>
        <w:t>, що притаманні як сфері професійної діяльності на фондовому ринку  зокрема так і господарській діяльності в</w:t>
      </w:r>
      <w:r w:rsidR="00EE7296">
        <w:rPr>
          <w:sz w:val="24"/>
          <w:szCs w:val="24"/>
          <w:lang w:val="uk-UA"/>
        </w:rPr>
        <w:t xml:space="preserve"> </w:t>
      </w:r>
      <w:r w:rsidR="00CF5CAE" w:rsidRPr="003C5246">
        <w:rPr>
          <w:sz w:val="24"/>
          <w:szCs w:val="24"/>
          <w:lang w:val="uk-UA"/>
        </w:rPr>
        <w:t>цілому.</w:t>
      </w:r>
      <w:r w:rsidRPr="003C5246">
        <w:rPr>
          <w:sz w:val="24"/>
          <w:szCs w:val="24"/>
          <w:lang w:val="uk-UA"/>
        </w:rPr>
        <w:t xml:space="preserve">  Загальна політика Товариства по управлінню ризиками націлена на мінімізацію потенційних н</w:t>
      </w:r>
      <w:r w:rsidR="00CF5CAE" w:rsidRPr="003C5246">
        <w:rPr>
          <w:sz w:val="24"/>
          <w:szCs w:val="24"/>
          <w:lang w:val="uk-UA"/>
        </w:rPr>
        <w:t xml:space="preserve">аслідків для </w:t>
      </w:r>
      <w:r w:rsidRPr="003C5246">
        <w:rPr>
          <w:sz w:val="24"/>
          <w:szCs w:val="24"/>
          <w:lang w:val="uk-UA"/>
        </w:rPr>
        <w:t xml:space="preserve"> Товариства.</w:t>
      </w:r>
      <w:r w:rsidR="00CF5CAE" w:rsidRPr="003C5246">
        <w:rPr>
          <w:sz w:val="24"/>
          <w:szCs w:val="24"/>
          <w:lang w:val="uk-UA"/>
        </w:rPr>
        <w:t xml:space="preserve"> НКЦПФР України встановлюючи  </w:t>
      </w:r>
      <w:r w:rsidR="00CF5CAE" w:rsidRPr="003C5246">
        <w:rPr>
          <w:sz w:val="24"/>
          <w:szCs w:val="24"/>
          <w:u w:val="single"/>
          <w:lang w:val="uk-UA"/>
        </w:rPr>
        <w:t>пруденційні нормативи</w:t>
      </w:r>
      <w:r w:rsidR="00CF5CAE" w:rsidRPr="003C5246">
        <w:rPr>
          <w:sz w:val="24"/>
          <w:szCs w:val="24"/>
          <w:lang w:val="uk-UA"/>
        </w:rPr>
        <w:t>, що використовуються для вимірювання та оцінки ризиків діяльності з торгівці цінними паперами, використовує такі показники:</w:t>
      </w:r>
    </w:p>
    <w:p w:rsidR="00CF5CAE" w:rsidRPr="003C5246" w:rsidRDefault="00CF5CAE" w:rsidP="00CF5CAE">
      <w:pPr>
        <w:pStyle w:val="a9"/>
        <w:numPr>
          <w:ilvl w:val="0"/>
          <w:numId w:val="22"/>
        </w:numPr>
        <w:rPr>
          <w:sz w:val="24"/>
          <w:szCs w:val="24"/>
          <w:lang w:val="uk-UA"/>
        </w:rPr>
      </w:pPr>
      <w:r w:rsidRPr="003C5246">
        <w:rPr>
          <w:sz w:val="24"/>
          <w:szCs w:val="24"/>
          <w:lang w:val="uk-UA"/>
        </w:rPr>
        <w:t>мінімальний розмір регулятивного капіталу</w:t>
      </w:r>
    </w:p>
    <w:p w:rsidR="00CF5CAE" w:rsidRPr="003C5246" w:rsidRDefault="00CF5CAE" w:rsidP="00CF5CAE">
      <w:pPr>
        <w:pStyle w:val="a9"/>
        <w:numPr>
          <w:ilvl w:val="0"/>
          <w:numId w:val="22"/>
        </w:numPr>
        <w:rPr>
          <w:sz w:val="24"/>
          <w:szCs w:val="24"/>
          <w:lang w:val="uk-UA"/>
        </w:rPr>
      </w:pPr>
      <w:r w:rsidRPr="003C5246">
        <w:rPr>
          <w:sz w:val="24"/>
          <w:szCs w:val="24"/>
          <w:lang w:val="uk-UA"/>
        </w:rPr>
        <w:t>норматив адекватності регулятивного капіталу</w:t>
      </w:r>
    </w:p>
    <w:p w:rsidR="00CF5CAE" w:rsidRPr="003C5246" w:rsidRDefault="00CF5CAE" w:rsidP="00CF5CAE">
      <w:pPr>
        <w:pStyle w:val="a9"/>
        <w:numPr>
          <w:ilvl w:val="0"/>
          <w:numId w:val="22"/>
        </w:numPr>
        <w:rPr>
          <w:sz w:val="24"/>
          <w:szCs w:val="24"/>
          <w:lang w:val="uk-UA"/>
        </w:rPr>
      </w:pPr>
      <w:r w:rsidRPr="003C5246">
        <w:rPr>
          <w:sz w:val="24"/>
          <w:szCs w:val="24"/>
          <w:lang w:val="uk-UA"/>
        </w:rPr>
        <w:t>коефіцієнт фінансового левериджу</w:t>
      </w:r>
    </w:p>
    <w:p w:rsidR="00CF5CAE" w:rsidRPr="003C5246" w:rsidRDefault="00CF5CAE" w:rsidP="00CF5CAE">
      <w:pPr>
        <w:pStyle w:val="a9"/>
        <w:numPr>
          <w:ilvl w:val="0"/>
          <w:numId w:val="22"/>
        </w:numPr>
        <w:rPr>
          <w:sz w:val="24"/>
          <w:szCs w:val="24"/>
          <w:lang w:val="uk-UA"/>
        </w:rPr>
      </w:pPr>
      <w:r w:rsidRPr="003C5246">
        <w:rPr>
          <w:sz w:val="24"/>
          <w:szCs w:val="24"/>
          <w:lang w:val="uk-UA"/>
        </w:rPr>
        <w:t>коефіцієнт абсолютної ліквідності</w:t>
      </w:r>
    </w:p>
    <w:p w:rsidR="00B06465" w:rsidRPr="003C5246" w:rsidRDefault="00B06465" w:rsidP="00B06465">
      <w:pPr>
        <w:pStyle w:val="a9"/>
        <w:rPr>
          <w:sz w:val="24"/>
          <w:szCs w:val="24"/>
          <w:lang w:val="uk-UA"/>
        </w:rPr>
      </w:pPr>
      <w:r w:rsidRPr="003C5246">
        <w:rPr>
          <w:i/>
          <w:sz w:val="24"/>
          <w:szCs w:val="24"/>
          <w:u w:val="single"/>
          <w:lang w:val="uk-UA"/>
        </w:rPr>
        <w:t>Система управління ризиками Товариства</w:t>
      </w:r>
      <w:r w:rsidRPr="003C5246">
        <w:rPr>
          <w:sz w:val="24"/>
          <w:szCs w:val="24"/>
          <w:lang w:val="uk-UA"/>
        </w:rPr>
        <w:t xml:space="preserve"> складається з сукупності визначених правил та процедур, спрямованих на виявлення, оцінку та управління ризиками діяльності з урахуванням її профілю ризиків (сукупності властивих її видів ризику). </w:t>
      </w:r>
    </w:p>
    <w:p w:rsidR="00B06465" w:rsidRPr="003C5246" w:rsidRDefault="00B06465" w:rsidP="00B06465">
      <w:pPr>
        <w:pStyle w:val="a9"/>
        <w:rPr>
          <w:sz w:val="24"/>
          <w:szCs w:val="24"/>
          <w:lang w:val="uk-UA"/>
        </w:rPr>
      </w:pPr>
      <w:r w:rsidRPr="003C5246">
        <w:rPr>
          <w:sz w:val="24"/>
          <w:szCs w:val="24"/>
          <w:u w:val="single"/>
          <w:lang w:val="uk-UA"/>
        </w:rPr>
        <w:t>Система відповідних заходів</w:t>
      </w:r>
      <w:r w:rsidRPr="003C5246">
        <w:rPr>
          <w:sz w:val="24"/>
          <w:szCs w:val="24"/>
          <w:lang w:val="uk-UA"/>
        </w:rPr>
        <w:t xml:space="preserve"> із запобігання та мінімізації впливу ризиків  складається з таких </w:t>
      </w:r>
      <w:r w:rsidRPr="003C5246">
        <w:rPr>
          <w:i/>
          <w:sz w:val="24"/>
          <w:szCs w:val="24"/>
          <w:u w:val="single"/>
          <w:lang w:val="uk-UA"/>
        </w:rPr>
        <w:t>елементів</w:t>
      </w:r>
      <w:r w:rsidRPr="003C5246">
        <w:rPr>
          <w:sz w:val="24"/>
          <w:szCs w:val="24"/>
          <w:lang w:val="uk-UA"/>
        </w:rPr>
        <w:t>:</w:t>
      </w:r>
    </w:p>
    <w:p w:rsidR="00B06465" w:rsidRPr="003C5246" w:rsidRDefault="00B06465" w:rsidP="00B06465">
      <w:pPr>
        <w:pStyle w:val="a9"/>
        <w:numPr>
          <w:ilvl w:val="0"/>
          <w:numId w:val="22"/>
        </w:numPr>
        <w:rPr>
          <w:sz w:val="24"/>
          <w:szCs w:val="24"/>
          <w:lang w:val="uk-UA"/>
        </w:rPr>
      </w:pPr>
      <w:r w:rsidRPr="003C5246">
        <w:rPr>
          <w:sz w:val="24"/>
          <w:szCs w:val="24"/>
          <w:lang w:val="uk-UA"/>
        </w:rPr>
        <w:t>відділ управління ризиками</w:t>
      </w:r>
      <w:r w:rsidR="003549AB" w:rsidRPr="003C5246">
        <w:rPr>
          <w:sz w:val="24"/>
          <w:szCs w:val="24"/>
          <w:lang w:val="uk-UA"/>
        </w:rPr>
        <w:t xml:space="preserve"> ( структурний підрозділ)</w:t>
      </w:r>
    </w:p>
    <w:p w:rsidR="00B06465" w:rsidRPr="003C5246" w:rsidRDefault="00B06465" w:rsidP="00B06465">
      <w:pPr>
        <w:pStyle w:val="a9"/>
        <w:numPr>
          <w:ilvl w:val="0"/>
          <w:numId w:val="22"/>
        </w:numPr>
        <w:rPr>
          <w:sz w:val="24"/>
          <w:szCs w:val="24"/>
          <w:lang w:val="uk-UA"/>
        </w:rPr>
      </w:pPr>
      <w:r w:rsidRPr="003C5246">
        <w:rPr>
          <w:sz w:val="24"/>
          <w:szCs w:val="24"/>
          <w:lang w:val="uk-UA"/>
        </w:rPr>
        <w:t>внутрішній контроль</w:t>
      </w:r>
      <w:r w:rsidR="003549AB" w:rsidRPr="003C5246">
        <w:rPr>
          <w:sz w:val="24"/>
          <w:szCs w:val="24"/>
          <w:lang w:val="uk-UA"/>
        </w:rPr>
        <w:t>/аудит (відповідальний працівник</w:t>
      </w:r>
      <w:r w:rsidRPr="003C5246">
        <w:rPr>
          <w:sz w:val="24"/>
          <w:szCs w:val="24"/>
          <w:lang w:val="uk-UA"/>
        </w:rPr>
        <w:t xml:space="preserve">) </w:t>
      </w:r>
    </w:p>
    <w:p w:rsidR="00B06465" w:rsidRPr="003C5246" w:rsidRDefault="00B06465" w:rsidP="00B06465">
      <w:pPr>
        <w:pStyle w:val="a9"/>
        <w:numPr>
          <w:ilvl w:val="0"/>
          <w:numId w:val="22"/>
        </w:numPr>
        <w:rPr>
          <w:sz w:val="24"/>
          <w:szCs w:val="24"/>
          <w:lang w:val="uk-UA"/>
        </w:rPr>
      </w:pPr>
      <w:r w:rsidRPr="003C5246">
        <w:rPr>
          <w:sz w:val="24"/>
          <w:szCs w:val="24"/>
          <w:lang w:val="uk-UA"/>
        </w:rPr>
        <w:t>корпоративне управління</w:t>
      </w:r>
      <w:r w:rsidR="003549AB" w:rsidRPr="003C5246">
        <w:rPr>
          <w:sz w:val="24"/>
          <w:szCs w:val="24"/>
          <w:lang w:val="uk-UA"/>
        </w:rPr>
        <w:t xml:space="preserve"> (організаційна структура, підпорядкування та функції посадових осіб та працівників, розподіл прав і обов</w:t>
      </w:r>
      <w:r w:rsidR="00EC564F" w:rsidRPr="003C5246">
        <w:rPr>
          <w:sz w:val="24"/>
          <w:szCs w:val="24"/>
          <w:lang w:val="uk-UA"/>
        </w:rPr>
        <w:t>’</w:t>
      </w:r>
      <w:r w:rsidR="003549AB" w:rsidRPr="003C5246">
        <w:rPr>
          <w:sz w:val="24"/>
          <w:szCs w:val="24"/>
          <w:lang w:val="uk-UA"/>
        </w:rPr>
        <w:t>язків, правила та процедури прийняття рішень, щодо діяльності та контролю)</w:t>
      </w:r>
      <w:r w:rsidRPr="003C5246">
        <w:rPr>
          <w:sz w:val="24"/>
          <w:szCs w:val="24"/>
          <w:lang w:val="uk-UA"/>
        </w:rPr>
        <w:t>.</w:t>
      </w:r>
    </w:p>
    <w:p w:rsidR="00B06465" w:rsidRPr="003C5246" w:rsidRDefault="00B06465" w:rsidP="00B06465">
      <w:pPr>
        <w:pStyle w:val="a9"/>
        <w:rPr>
          <w:sz w:val="24"/>
          <w:szCs w:val="24"/>
          <w:lang w:val="uk-UA"/>
        </w:rPr>
      </w:pPr>
      <w:r w:rsidRPr="003C5246">
        <w:rPr>
          <w:sz w:val="24"/>
          <w:szCs w:val="24"/>
          <w:lang w:val="uk-UA"/>
        </w:rPr>
        <w:t xml:space="preserve">Серед </w:t>
      </w:r>
      <w:r w:rsidR="003549AB" w:rsidRPr="003C5246">
        <w:rPr>
          <w:sz w:val="24"/>
          <w:szCs w:val="24"/>
          <w:lang w:val="uk-UA"/>
        </w:rPr>
        <w:t xml:space="preserve">ризиків Товариство визначає </w:t>
      </w:r>
      <w:r w:rsidRPr="003C5246">
        <w:rPr>
          <w:sz w:val="24"/>
          <w:szCs w:val="24"/>
          <w:lang w:val="uk-UA"/>
        </w:rPr>
        <w:t xml:space="preserve"> істотн</w:t>
      </w:r>
      <w:r w:rsidR="003549AB" w:rsidRPr="003C5246">
        <w:rPr>
          <w:sz w:val="24"/>
          <w:szCs w:val="24"/>
          <w:lang w:val="uk-UA"/>
        </w:rPr>
        <w:t xml:space="preserve">і ризики </w:t>
      </w:r>
      <w:r w:rsidRPr="003C5246">
        <w:rPr>
          <w:sz w:val="24"/>
          <w:szCs w:val="24"/>
          <w:lang w:val="uk-UA"/>
        </w:rPr>
        <w:t xml:space="preserve"> для нього, тобто реалізація яких буде мати істотний вплив  на діяльність або фінансовий стан</w:t>
      </w:r>
      <w:r w:rsidR="003549AB" w:rsidRPr="003C5246">
        <w:rPr>
          <w:sz w:val="24"/>
          <w:szCs w:val="24"/>
          <w:lang w:val="uk-UA"/>
        </w:rPr>
        <w:t xml:space="preserve">, визначає заходи щодо запобігання та мінімізації впливу. </w:t>
      </w:r>
      <w:r w:rsidR="00E27902" w:rsidRPr="003C5246">
        <w:rPr>
          <w:sz w:val="24"/>
          <w:szCs w:val="24"/>
          <w:lang w:val="uk-UA"/>
        </w:rPr>
        <w:t>ТОВ «</w:t>
      </w:r>
      <w:r w:rsidR="00C35345">
        <w:rPr>
          <w:sz w:val="24"/>
          <w:szCs w:val="24"/>
          <w:lang w:val="uk-UA"/>
        </w:rPr>
        <w:t>Фінансова компанія «Трейд Інвест</w:t>
      </w:r>
      <w:r w:rsidR="00E27902" w:rsidRPr="003C5246">
        <w:rPr>
          <w:b/>
          <w:sz w:val="24"/>
          <w:szCs w:val="24"/>
          <w:lang w:val="uk-UA"/>
        </w:rPr>
        <w:t xml:space="preserve">» </w:t>
      </w:r>
      <w:r w:rsidR="00CB535A" w:rsidRPr="003C5246">
        <w:rPr>
          <w:b/>
          <w:sz w:val="24"/>
          <w:szCs w:val="24"/>
          <w:lang w:val="uk-UA"/>
        </w:rPr>
        <w:t xml:space="preserve"> істотним</w:t>
      </w:r>
      <w:r w:rsidR="00CB535A" w:rsidRPr="003C5246">
        <w:rPr>
          <w:sz w:val="24"/>
          <w:szCs w:val="24"/>
          <w:lang w:val="uk-UA"/>
        </w:rPr>
        <w:t xml:space="preserve"> для себе розглядає </w:t>
      </w:r>
      <w:r w:rsidR="00CB535A" w:rsidRPr="003C5246">
        <w:rPr>
          <w:b/>
          <w:sz w:val="24"/>
          <w:szCs w:val="24"/>
          <w:lang w:val="uk-UA"/>
        </w:rPr>
        <w:t>кредитний, ринковий, операційний ризик та ризик ліквідності.</w:t>
      </w:r>
    </w:p>
    <w:p w:rsidR="003549AB" w:rsidRPr="003C5246" w:rsidRDefault="003549AB" w:rsidP="00B06465">
      <w:pPr>
        <w:pStyle w:val="a9"/>
        <w:rPr>
          <w:sz w:val="24"/>
          <w:szCs w:val="24"/>
          <w:lang w:val="uk-UA"/>
        </w:rPr>
      </w:pPr>
      <w:r w:rsidRPr="003C5246">
        <w:rPr>
          <w:i/>
          <w:sz w:val="24"/>
          <w:szCs w:val="24"/>
          <w:u w:val="single"/>
          <w:lang w:val="uk-UA"/>
        </w:rPr>
        <w:t xml:space="preserve">Система управління ризиками </w:t>
      </w:r>
      <w:r w:rsidRPr="003C5246">
        <w:rPr>
          <w:sz w:val="24"/>
          <w:szCs w:val="24"/>
          <w:lang w:val="uk-UA"/>
        </w:rPr>
        <w:t xml:space="preserve">розроблена та затверджена вищим органом управління, є внутрішнім документом, що регламентує функціонування та визначає профіль  ризиків і систему заходів із запобігання та мінімізації впливу ризиків на діяльність Товариства, а також встановлює права, обов’язки та розподіляє відповідальність у процесі управління ризиками. </w:t>
      </w:r>
    </w:p>
    <w:p w:rsidR="00E27902" w:rsidRPr="003C5246" w:rsidRDefault="00E27902" w:rsidP="00B06465">
      <w:pPr>
        <w:pStyle w:val="a9"/>
        <w:rPr>
          <w:sz w:val="24"/>
          <w:szCs w:val="24"/>
          <w:lang w:val="uk-UA"/>
        </w:rPr>
      </w:pPr>
      <w:r w:rsidRPr="003C5246">
        <w:rPr>
          <w:sz w:val="24"/>
          <w:szCs w:val="24"/>
          <w:lang w:val="uk-UA"/>
        </w:rPr>
        <w:t>До ризиків, які можуть виникати при провадженні професійної діяльності на фондовому ринку належать такі їх види:</w:t>
      </w:r>
    </w:p>
    <w:p w:rsidR="00E27902" w:rsidRPr="003C5246" w:rsidRDefault="00E27902" w:rsidP="00E27902">
      <w:pPr>
        <w:pStyle w:val="a9"/>
        <w:rPr>
          <w:b/>
          <w:sz w:val="24"/>
          <w:szCs w:val="24"/>
          <w:lang w:val="uk-UA"/>
        </w:rPr>
      </w:pPr>
      <w:r w:rsidRPr="003C5246">
        <w:rPr>
          <w:b/>
          <w:sz w:val="24"/>
          <w:szCs w:val="24"/>
          <w:lang w:val="uk-UA"/>
        </w:rPr>
        <w:t>Загальний фінансовий ризику (ризик банкрутства)</w:t>
      </w:r>
      <w:r w:rsidR="00B519E6" w:rsidRPr="003C5246">
        <w:rPr>
          <w:b/>
          <w:sz w:val="24"/>
          <w:szCs w:val="24"/>
          <w:lang w:val="uk-UA"/>
        </w:rPr>
        <w:t xml:space="preserve">- </w:t>
      </w:r>
      <w:r w:rsidR="00B519E6" w:rsidRPr="003C5246">
        <w:rPr>
          <w:sz w:val="24"/>
          <w:szCs w:val="24"/>
          <w:lang w:val="uk-UA"/>
        </w:rPr>
        <w:t>ризик неможливості</w:t>
      </w:r>
      <w:r w:rsidR="00B519E6" w:rsidRPr="003C5246">
        <w:rPr>
          <w:b/>
          <w:sz w:val="24"/>
          <w:szCs w:val="24"/>
          <w:lang w:val="uk-UA"/>
        </w:rPr>
        <w:t xml:space="preserve"> </w:t>
      </w:r>
      <w:r w:rsidR="00B519E6" w:rsidRPr="003C5246">
        <w:rPr>
          <w:sz w:val="24"/>
          <w:szCs w:val="24"/>
          <w:lang w:val="uk-UA"/>
        </w:rPr>
        <w:t>продовження діяльності товариства, яке може виникнути при погіршенні фінансового стану товариства, якості його активів, структури капіталу, при виникненні збитків від його діяльно</w:t>
      </w:r>
      <w:r w:rsidR="00EE7296">
        <w:rPr>
          <w:sz w:val="24"/>
          <w:szCs w:val="24"/>
          <w:lang w:val="uk-UA"/>
        </w:rPr>
        <w:t>сті</w:t>
      </w:r>
      <w:r w:rsidR="00B519E6" w:rsidRPr="003C5246">
        <w:rPr>
          <w:sz w:val="24"/>
          <w:szCs w:val="24"/>
          <w:lang w:val="uk-UA"/>
        </w:rPr>
        <w:t xml:space="preserve"> внаслідок перевищення витрат над доходами</w:t>
      </w:r>
    </w:p>
    <w:p w:rsidR="00E27902" w:rsidRPr="003C5246" w:rsidRDefault="00E27902" w:rsidP="00B06465">
      <w:pPr>
        <w:pStyle w:val="a9"/>
        <w:rPr>
          <w:sz w:val="24"/>
          <w:szCs w:val="24"/>
          <w:lang w:val="uk-UA"/>
        </w:rPr>
      </w:pPr>
      <w:r w:rsidRPr="003C5246">
        <w:rPr>
          <w:b/>
          <w:sz w:val="24"/>
          <w:szCs w:val="24"/>
          <w:lang w:val="uk-UA"/>
        </w:rPr>
        <w:t>Операційний ризик</w:t>
      </w:r>
      <w:r w:rsidR="00B519E6" w:rsidRPr="003C5246">
        <w:rPr>
          <w:b/>
          <w:sz w:val="24"/>
          <w:szCs w:val="24"/>
          <w:lang w:val="uk-UA"/>
        </w:rPr>
        <w:t xml:space="preserve"> – </w:t>
      </w:r>
      <w:r w:rsidR="00B519E6" w:rsidRPr="003C5246">
        <w:rPr>
          <w:sz w:val="24"/>
          <w:szCs w:val="24"/>
          <w:lang w:val="uk-UA"/>
        </w:rPr>
        <w:t xml:space="preserve">ризик виникнення збитків, які є наслідком недосконалої роботи внутрішніх процесів та систем товариства, її персоналу або результатом зовнішнього впливу. Операційний ризик включає  ризик персоналу, інформаційно-технологічний ризик, правовий ризик. </w:t>
      </w:r>
    </w:p>
    <w:p w:rsidR="00E27902" w:rsidRPr="003C5246" w:rsidRDefault="00E27902" w:rsidP="00B06465">
      <w:pPr>
        <w:pStyle w:val="a9"/>
        <w:rPr>
          <w:sz w:val="24"/>
          <w:szCs w:val="24"/>
          <w:lang w:val="uk-UA"/>
        </w:rPr>
      </w:pPr>
      <w:r w:rsidRPr="003C5246">
        <w:rPr>
          <w:b/>
          <w:sz w:val="24"/>
          <w:szCs w:val="24"/>
          <w:lang w:val="uk-UA"/>
        </w:rPr>
        <w:lastRenderedPageBreak/>
        <w:t>Ризик втрати ділової репутації</w:t>
      </w:r>
      <w:r w:rsidR="00B519E6" w:rsidRPr="003C5246">
        <w:rPr>
          <w:b/>
          <w:sz w:val="24"/>
          <w:szCs w:val="24"/>
          <w:lang w:val="uk-UA"/>
        </w:rPr>
        <w:t xml:space="preserve"> –</w:t>
      </w:r>
      <w:r w:rsidR="00B519E6" w:rsidRPr="003C5246">
        <w:rPr>
          <w:sz w:val="24"/>
          <w:szCs w:val="24"/>
          <w:lang w:val="uk-UA"/>
        </w:rPr>
        <w:t>ризик виникнення збитків, пов’язаних зі зменшенням кількості клієнтів або контрагентів товариства через виникнення у суспільстві несприятливого сприйняття товариства, зокрема її фінансової стійкості,</w:t>
      </w:r>
      <w:r w:rsidR="00EB6BA8">
        <w:rPr>
          <w:sz w:val="24"/>
          <w:szCs w:val="24"/>
          <w:lang w:val="uk-UA"/>
        </w:rPr>
        <w:t xml:space="preserve"> </w:t>
      </w:r>
      <w:r w:rsidR="00B519E6" w:rsidRPr="003C5246">
        <w:rPr>
          <w:sz w:val="24"/>
          <w:szCs w:val="24"/>
          <w:lang w:val="uk-UA"/>
        </w:rPr>
        <w:t>якості послуг,</w:t>
      </w:r>
      <w:r w:rsidR="00EB6BA8">
        <w:rPr>
          <w:sz w:val="24"/>
          <w:szCs w:val="24"/>
          <w:lang w:val="uk-UA"/>
        </w:rPr>
        <w:t xml:space="preserve"> </w:t>
      </w:r>
      <w:r w:rsidR="00B519E6" w:rsidRPr="003C5246">
        <w:rPr>
          <w:sz w:val="24"/>
          <w:szCs w:val="24"/>
          <w:lang w:val="uk-UA"/>
        </w:rPr>
        <w:t>що надаються, або її діяльності в цілому, який може бути наслідком реалізації інших ризиків</w:t>
      </w:r>
    </w:p>
    <w:p w:rsidR="00E27902" w:rsidRPr="003C5246" w:rsidRDefault="00E27902" w:rsidP="00B06465">
      <w:pPr>
        <w:pStyle w:val="a9"/>
        <w:rPr>
          <w:b/>
          <w:sz w:val="24"/>
          <w:szCs w:val="24"/>
          <w:lang w:val="uk-UA"/>
        </w:rPr>
      </w:pPr>
      <w:r w:rsidRPr="003C5246">
        <w:rPr>
          <w:b/>
          <w:sz w:val="24"/>
          <w:szCs w:val="24"/>
          <w:lang w:val="uk-UA"/>
        </w:rPr>
        <w:t xml:space="preserve">Стратегічний ризик </w:t>
      </w:r>
      <w:r w:rsidR="00B519E6" w:rsidRPr="003C5246">
        <w:rPr>
          <w:b/>
          <w:sz w:val="24"/>
          <w:szCs w:val="24"/>
          <w:lang w:val="uk-UA"/>
        </w:rPr>
        <w:t>–</w:t>
      </w:r>
      <w:r w:rsidR="00B519E6" w:rsidRPr="003C5246">
        <w:rPr>
          <w:sz w:val="24"/>
          <w:szCs w:val="24"/>
          <w:lang w:val="uk-UA"/>
        </w:rPr>
        <w:t xml:space="preserve">ризик виникнення збитків, які пов’язані </w:t>
      </w:r>
      <w:r w:rsidR="009776F5" w:rsidRPr="003C5246">
        <w:rPr>
          <w:sz w:val="24"/>
          <w:szCs w:val="24"/>
          <w:lang w:val="uk-UA"/>
        </w:rPr>
        <w:t>з прийняттям неефективних управлінських рішень, помилками, які були допущені під час їх прийняття, а також з неналежною реалізацією рішень, що визначають стратегію діяльності та розвитку товариства</w:t>
      </w:r>
    </w:p>
    <w:p w:rsidR="00E27902" w:rsidRPr="003C5246" w:rsidRDefault="00E27902" w:rsidP="00B06465">
      <w:pPr>
        <w:pStyle w:val="a9"/>
        <w:rPr>
          <w:sz w:val="24"/>
          <w:szCs w:val="24"/>
          <w:lang w:val="uk-UA"/>
        </w:rPr>
      </w:pPr>
      <w:r w:rsidRPr="003C5246">
        <w:rPr>
          <w:b/>
          <w:sz w:val="24"/>
          <w:szCs w:val="24"/>
          <w:lang w:val="uk-UA"/>
        </w:rPr>
        <w:t>Кредитний ризик</w:t>
      </w:r>
      <w:r w:rsidR="009776F5" w:rsidRPr="003C5246">
        <w:rPr>
          <w:b/>
          <w:sz w:val="24"/>
          <w:szCs w:val="24"/>
          <w:lang w:val="uk-UA"/>
        </w:rPr>
        <w:t xml:space="preserve"> –</w:t>
      </w:r>
      <w:r w:rsidR="009776F5" w:rsidRPr="003C5246">
        <w:rPr>
          <w:sz w:val="24"/>
          <w:szCs w:val="24"/>
          <w:lang w:val="uk-UA"/>
        </w:rPr>
        <w:t>ризик виникнення в товаристві фінансових втрат(збитків) внаслідок невиконання в повному обсязі або неповного виконання контрагентом своїх фінансових зобов’язань перед товариством відповідно до умов договору.</w:t>
      </w:r>
      <w:r w:rsidR="00102EB8" w:rsidRPr="003C5246">
        <w:rPr>
          <w:sz w:val="24"/>
          <w:szCs w:val="24"/>
          <w:lang w:val="uk-UA"/>
        </w:rPr>
        <w:t xml:space="preserve"> </w:t>
      </w:r>
      <w:r w:rsidR="009776F5" w:rsidRPr="003C5246">
        <w:rPr>
          <w:sz w:val="24"/>
          <w:szCs w:val="24"/>
          <w:lang w:val="uk-UA"/>
        </w:rPr>
        <w:t>Розмір збитків у цьому випадку пов'язаний із сумою невиконаного зобов’язання</w:t>
      </w:r>
    </w:p>
    <w:p w:rsidR="00E27902" w:rsidRPr="003C5246" w:rsidRDefault="00E27902" w:rsidP="00B06465">
      <w:pPr>
        <w:pStyle w:val="a9"/>
        <w:rPr>
          <w:b/>
          <w:sz w:val="24"/>
          <w:szCs w:val="24"/>
          <w:lang w:val="uk-UA"/>
        </w:rPr>
      </w:pPr>
      <w:r w:rsidRPr="003C5246">
        <w:rPr>
          <w:b/>
          <w:sz w:val="24"/>
          <w:szCs w:val="24"/>
          <w:lang w:val="uk-UA"/>
        </w:rPr>
        <w:t>Ринковий ризик</w:t>
      </w:r>
      <w:r w:rsidR="00102EB8" w:rsidRPr="003C5246">
        <w:rPr>
          <w:b/>
          <w:sz w:val="24"/>
          <w:szCs w:val="24"/>
          <w:lang w:val="uk-UA"/>
        </w:rPr>
        <w:t xml:space="preserve"> – </w:t>
      </w:r>
      <w:r w:rsidR="00102EB8" w:rsidRPr="003C5246">
        <w:rPr>
          <w:sz w:val="24"/>
          <w:szCs w:val="24"/>
          <w:lang w:val="uk-UA"/>
        </w:rPr>
        <w:t>ризик виникнення фінансових втрат (збитків), які пов’язані з несприятливою зміною ринкової вартості фінансових інструментів у зв’язку з коливаннями цін на чотирьох сегментах фінансового ринку, чутливих до зміни відсоткових ставок:</w:t>
      </w:r>
      <w:r w:rsidR="00EC564F" w:rsidRPr="003C5246">
        <w:rPr>
          <w:sz w:val="24"/>
          <w:szCs w:val="24"/>
          <w:lang w:val="uk-UA"/>
        </w:rPr>
        <w:t xml:space="preserve"> </w:t>
      </w:r>
      <w:r w:rsidR="00102EB8" w:rsidRPr="003C5246">
        <w:rPr>
          <w:sz w:val="24"/>
          <w:szCs w:val="24"/>
          <w:lang w:val="uk-UA"/>
        </w:rPr>
        <w:t>ринку боргових цінних паперів, ринку пайових цінних паперів, валютному ринку і товарному ринку. Ринковий ризик включає процентний ризик, пайовий ризик, валютний ризик, товарний ризик.</w:t>
      </w:r>
    </w:p>
    <w:p w:rsidR="00E27902" w:rsidRPr="003C5246" w:rsidRDefault="00E27902" w:rsidP="00B06465">
      <w:pPr>
        <w:pStyle w:val="a9"/>
        <w:rPr>
          <w:b/>
          <w:sz w:val="24"/>
          <w:szCs w:val="24"/>
          <w:lang w:val="uk-UA"/>
        </w:rPr>
      </w:pPr>
      <w:r w:rsidRPr="003C5246">
        <w:rPr>
          <w:b/>
          <w:sz w:val="24"/>
          <w:szCs w:val="24"/>
          <w:lang w:val="uk-UA"/>
        </w:rPr>
        <w:t>Ризик ліквідності</w:t>
      </w:r>
      <w:r w:rsidR="00102EB8" w:rsidRPr="003C5246">
        <w:rPr>
          <w:b/>
          <w:sz w:val="24"/>
          <w:szCs w:val="24"/>
          <w:lang w:val="uk-UA"/>
        </w:rPr>
        <w:t xml:space="preserve"> – </w:t>
      </w:r>
      <w:r w:rsidR="00102EB8" w:rsidRPr="003C5246">
        <w:rPr>
          <w:sz w:val="24"/>
          <w:szCs w:val="24"/>
          <w:lang w:val="uk-UA"/>
        </w:rPr>
        <w:t>ризик виникнення збитків в товариства у зв’язку з неможливістю своєчасного виконання нею в повному обсязі своїх фінансових зобов’язань, не зазнавши при цьому неприйнятних втрат, внаслідок відсутності достатнього обсягу високоліквідних активів.</w:t>
      </w:r>
      <w:r w:rsidR="00102EB8" w:rsidRPr="003C5246">
        <w:rPr>
          <w:b/>
          <w:sz w:val="24"/>
          <w:szCs w:val="24"/>
          <w:lang w:val="uk-UA"/>
        </w:rPr>
        <w:t xml:space="preserve"> </w:t>
      </w:r>
    </w:p>
    <w:p w:rsidR="00EC564F" w:rsidRPr="003C5246" w:rsidRDefault="00E27902" w:rsidP="00B06465">
      <w:pPr>
        <w:pStyle w:val="a9"/>
        <w:rPr>
          <w:sz w:val="24"/>
          <w:szCs w:val="24"/>
          <w:lang w:val="uk-UA"/>
        </w:rPr>
      </w:pPr>
      <w:r w:rsidRPr="003C5246">
        <w:rPr>
          <w:b/>
          <w:sz w:val="24"/>
          <w:szCs w:val="24"/>
          <w:lang w:val="uk-UA"/>
        </w:rPr>
        <w:t xml:space="preserve">Особливим видом ризику є системний ризик </w:t>
      </w:r>
      <w:r w:rsidR="00CB535A" w:rsidRPr="003C5246">
        <w:rPr>
          <w:sz w:val="24"/>
          <w:szCs w:val="24"/>
          <w:lang w:val="uk-UA"/>
        </w:rPr>
        <w:t>–</w:t>
      </w:r>
      <w:r w:rsidRPr="003C5246">
        <w:rPr>
          <w:sz w:val="24"/>
          <w:szCs w:val="24"/>
          <w:lang w:val="uk-UA"/>
        </w:rPr>
        <w:t xml:space="preserve"> </w:t>
      </w:r>
      <w:r w:rsidR="00CB535A" w:rsidRPr="003C5246">
        <w:rPr>
          <w:sz w:val="24"/>
          <w:szCs w:val="24"/>
          <w:lang w:val="uk-UA"/>
        </w:rPr>
        <w:t xml:space="preserve">ризик виникнення збитків у значної кількості установ, який обумовлений неможливістю виконання ними своїх зобов’язань у зв’язку з невиконанням (несвоєчасним виконанням) зобов’язань однією установою внаслідок реалізації у неї кредитного ризику, ризику ліквідності або іншого ризику. Системний ризик несе загрозу порушення діяльності всієї фінансової системи. </w:t>
      </w:r>
    </w:p>
    <w:p w:rsidR="00EE15E3" w:rsidRPr="003C5246" w:rsidRDefault="00EE15E3" w:rsidP="00B06465">
      <w:pPr>
        <w:pStyle w:val="a9"/>
        <w:rPr>
          <w:sz w:val="24"/>
          <w:szCs w:val="24"/>
          <w:lang w:val="uk-UA"/>
        </w:rPr>
      </w:pPr>
    </w:p>
    <w:p w:rsidR="00E27902" w:rsidRPr="003C5246" w:rsidRDefault="00EC564F" w:rsidP="00B06465">
      <w:pPr>
        <w:pStyle w:val="a9"/>
        <w:rPr>
          <w:b/>
          <w:i/>
          <w:sz w:val="24"/>
          <w:szCs w:val="24"/>
          <w:u w:val="single"/>
          <w:lang w:val="uk-UA"/>
        </w:rPr>
      </w:pPr>
      <w:r w:rsidRPr="003C5246">
        <w:rPr>
          <w:b/>
          <w:i/>
          <w:sz w:val="24"/>
          <w:szCs w:val="24"/>
          <w:u w:val="single"/>
          <w:lang w:val="uk-UA"/>
        </w:rPr>
        <w:t>Управління ризиками</w:t>
      </w:r>
      <w:r w:rsidR="00CB535A" w:rsidRPr="003C5246">
        <w:rPr>
          <w:b/>
          <w:i/>
          <w:sz w:val="24"/>
          <w:szCs w:val="24"/>
          <w:u w:val="single"/>
          <w:lang w:val="uk-UA"/>
        </w:rPr>
        <w:t xml:space="preserve"> </w:t>
      </w:r>
    </w:p>
    <w:p w:rsidR="00CE595F" w:rsidRPr="003C5246" w:rsidRDefault="00CE595F" w:rsidP="00CE595F">
      <w:pPr>
        <w:pStyle w:val="a9"/>
        <w:rPr>
          <w:b/>
          <w:sz w:val="24"/>
          <w:szCs w:val="24"/>
          <w:lang w:val="uk-UA"/>
        </w:rPr>
      </w:pPr>
      <w:r w:rsidRPr="003C5246">
        <w:rPr>
          <w:b/>
          <w:sz w:val="24"/>
          <w:szCs w:val="24"/>
          <w:lang w:val="uk-UA"/>
        </w:rPr>
        <w:t>Ризик персоналу як складової операційного ризику</w:t>
      </w:r>
    </w:p>
    <w:p w:rsidR="00CE595F" w:rsidRPr="003C5246" w:rsidRDefault="00CE595F" w:rsidP="00CE595F">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ризику персоналу Товариства:</w:t>
      </w:r>
    </w:p>
    <w:p w:rsidR="00CE595F" w:rsidRPr="003C5246" w:rsidRDefault="00CE595F" w:rsidP="00CE595F">
      <w:pPr>
        <w:pStyle w:val="a9"/>
        <w:rPr>
          <w:sz w:val="24"/>
          <w:szCs w:val="24"/>
          <w:lang w:val="uk-UA"/>
        </w:rPr>
      </w:pPr>
      <w:r w:rsidRPr="003C5246">
        <w:rPr>
          <w:sz w:val="24"/>
          <w:szCs w:val="24"/>
          <w:lang w:val="uk-UA"/>
        </w:rPr>
        <w:t>-виважена політика підбору кваліфікованих кадрів</w:t>
      </w:r>
    </w:p>
    <w:p w:rsidR="00CE595F" w:rsidRPr="003C5246" w:rsidRDefault="00CE595F" w:rsidP="00CE595F">
      <w:pPr>
        <w:pStyle w:val="a9"/>
        <w:rPr>
          <w:sz w:val="24"/>
          <w:szCs w:val="24"/>
          <w:lang w:val="uk-UA"/>
        </w:rPr>
      </w:pPr>
      <w:r w:rsidRPr="003C5246">
        <w:rPr>
          <w:sz w:val="24"/>
          <w:szCs w:val="24"/>
          <w:lang w:val="uk-UA"/>
        </w:rPr>
        <w:t>-встановлення жорсткіших критеріїв відбору персоналу  та додаткових вимог до кваліфікації та дисципліні</w:t>
      </w:r>
    </w:p>
    <w:p w:rsidR="00CE595F" w:rsidRPr="003C5246" w:rsidRDefault="00CE595F" w:rsidP="00CE595F">
      <w:pPr>
        <w:pStyle w:val="a9"/>
        <w:rPr>
          <w:sz w:val="24"/>
          <w:szCs w:val="24"/>
          <w:lang w:val="uk-UA"/>
        </w:rPr>
      </w:pPr>
      <w:r w:rsidRPr="003C5246">
        <w:rPr>
          <w:sz w:val="24"/>
          <w:szCs w:val="24"/>
          <w:lang w:val="uk-UA"/>
        </w:rPr>
        <w:t>-проведення навчання та підвищення кваліфікації</w:t>
      </w:r>
    </w:p>
    <w:p w:rsidR="00CE595F" w:rsidRPr="003C5246" w:rsidRDefault="00CE595F" w:rsidP="00CE595F">
      <w:pPr>
        <w:pStyle w:val="a9"/>
        <w:rPr>
          <w:sz w:val="24"/>
          <w:szCs w:val="24"/>
          <w:lang w:val="uk-UA"/>
        </w:rPr>
      </w:pPr>
      <w:r w:rsidRPr="003C5246">
        <w:rPr>
          <w:sz w:val="24"/>
          <w:szCs w:val="24"/>
          <w:lang w:val="uk-UA"/>
        </w:rPr>
        <w:t>-обмеження доступу до інсайдерської інформації та інформації з обмеженим доступом</w:t>
      </w:r>
    </w:p>
    <w:p w:rsidR="00CE595F" w:rsidRPr="003C5246" w:rsidRDefault="00CE595F" w:rsidP="00CE595F">
      <w:pPr>
        <w:pStyle w:val="a9"/>
        <w:rPr>
          <w:sz w:val="24"/>
          <w:szCs w:val="24"/>
          <w:lang w:val="uk-UA"/>
        </w:rPr>
      </w:pPr>
      <w:r w:rsidRPr="003C5246">
        <w:rPr>
          <w:sz w:val="24"/>
          <w:szCs w:val="24"/>
          <w:lang w:val="uk-UA"/>
        </w:rPr>
        <w:t>- перевірка правомірності та безпомилковості  проведення операцій</w:t>
      </w:r>
    </w:p>
    <w:p w:rsidR="00CE595F" w:rsidRPr="003C5246" w:rsidRDefault="00CE595F" w:rsidP="00CE595F">
      <w:pPr>
        <w:pStyle w:val="a9"/>
        <w:rPr>
          <w:sz w:val="24"/>
          <w:szCs w:val="24"/>
          <w:lang w:val="uk-UA"/>
        </w:rPr>
      </w:pPr>
      <w:r w:rsidRPr="003C5246">
        <w:rPr>
          <w:sz w:val="24"/>
          <w:szCs w:val="24"/>
          <w:lang w:val="uk-UA"/>
        </w:rPr>
        <w:t>-чітке розмежування повноважень та обов’язків</w:t>
      </w:r>
    </w:p>
    <w:p w:rsidR="00CE595F" w:rsidRPr="003C5246" w:rsidRDefault="00CE595F" w:rsidP="00CE595F">
      <w:pPr>
        <w:pStyle w:val="a9"/>
        <w:rPr>
          <w:sz w:val="24"/>
          <w:szCs w:val="24"/>
          <w:lang w:val="uk-UA"/>
        </w:rPr>
      </w:pPr>
      <w:r w:rsidRPr="003C5246">
        <w:rPr>
          <w:sz w:val="24"/>
          <w:szCs w:val="24"/>
          <w:lang w:val="uk-UA"/>
        </w:rPr>
        <w:t xml:space="preserve">-контроль за дотриманням визначених посадових інструкцій </w:t>
      </w:r>
    </w:p>
    <w:p w:rsidR="00CE595F" w:rsidRPr="003C5246" w:rsidRDefault="00CE595F" w:rsidP="00CE595F">
      <w:pPr>
        <w:pStyle w:val="a9"/>
        <w:rPr>
          <w:sz w:val="24"/>
          <w:szCs w:val="24"/>
          <w:lang w:val="uk-UA"/>
        </w:rPr>
      </w:pPr>
      <w:r w:rsidRPr="003C5246">
        <w:rPr>
          <w:sz w:val="24"/>
          <w:szCs w:val="24"/>
          <w:lang w:val="uk-UA"/>
        </w:rPr>
        <w:t>-наявність таких інструкцій</w:t>
      </w:r>
    </w:p>
    <w:p w:rsidR="00CE595F" w:rsidRPr="003C5246" w:rsidRDefault="00CE595F" w:rsidP="00CE595F">
      <w:pPr>
        <w:pStyle w:val="a9"/>
        <w:rPr>
          <w:sz w:val="24"/>
          <w:szCs w:val="24"/>
          <w:lang w:val="uk-UA"/>
        </w:rPr>
      </w:pPr>
      <w:r w:rsidRPr="003C5246">
        <w:rPr>
          <w:sz w:val="24"/>
          <w:szCs w:val="24"/>
          <w:lang w:val="uk-UA"/>
        </w:rPr>
        <w:t>-встановлення ефективних процедур вирішення конфліктів</w:t>
      </w:r>
    </w:p>
    <w:p w:rsidR="00CE595F" w:rsidRPr="003C5246" w:rsidRDefault="00CE595F" w:rsidP="00CE595F">
      <w:pPr>
        <w:pStyle w:val="a9"/>
        <w:rPr>
          <w:sz w:val="24"/>
          <w:szCs w:val="24"/>
          <w:lang w:val="uk-UA"/>
        </w:rPr>
      </w:pPr>
      <w:r w:rsidRPr="003C5246">
        <w:rPr>
          <w:b/>
          <w:sz w:val="24"/>
          <w:szCs w:val="24"/>
          <w:lang w:val="uk-UA"/>
        </w:rPr>
        <w:t>Ризик інформаційно-технологічного впливу як складової операційного ризику</w:t>
      </w:r>
    </w:p>
    <w:p w:rsidR="00CE595F" w:rsidRPr="003C5246" w:rsidRDefault="00CE595F" w:rsidP="00CE595F">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ризику</w:t>
      </w:r>
      <w:r w:rsidR="00EB6BA8">
        <w:rPr>
          <w:i/>
          <w:sz w:val="24"/>
          <w:szCs w:val="24"/>
          <w:u w:val="single"/>
          <w:lang w:val="uk-UA"/>
        </w:rPr>
        <w:t xml:space="preserve"> </w:t>
      </w:r>
      <w:r w:rsidRPr="003C5246">
        <w:rPr>
          <w:i/>
          <w:sz w:val="24"/>
          <w:szCs w:val="24"/>
          <w:u w:val="single"/>
          <w:lang w:val="uk-UA"/>
        </w:rPr>
        <w:t>ІТ</w:t>
      </w:r>
    </w:p>
    <w:p w:rsidR="00CE595F" w:rsidRPr="003C5246" w:rsidRDefault="00CE595F" w:rsidP="00CE595F">
      <w:pPr>
        <w:pStyle w:val="a9"/>
        <w:rPr>
          <w:sz w:val="24"/>
          <w:szCs w:val="24"/>
          <w:lang w:val="uk-UA"/>
        </w:rPr>
      </w:pPr>
      <w:r w:rsidRPr="003C5246">
        <w:rPr>
          <w:sz w:val="24"/>
          <w:szCs w:val="24"/>
          <w:lang w:val="uk-UA"/>
        </w:rPr>
        <w:t xml:space="preserve">-використання надійних технічних, програмних, ІТ систем і засобів комунікації та зв’язку </w:t>
      </w:r>
    </w:p>
    <w:p w:rsidR="00CE595F" w:rsidRPr="003C5246" w:rsidRDefault="00CE595F" w:rsidP="00CE595F">
      <w:pPr>
        <w:pStyle w:val="a9"/>
        <w:rPr>
          <w:sz w:val="24"/>
          <w:szCs w:val="24"/>
          <w:lang w:val="uk-UA"/>
        </w:rPr>
      </w:pPr>
      <w:r w:rsidRPr="003C5246">
        <w:rPr>
          <w:sz w:val="24"/>
          <w:szCs w:val="24"/>
          <w:lang w:val="uk-UA"/>
        </w:rPr>
        <w:t>-забезпечення безперебійного їх функціонування</w:t>
      </w:r>
    </w:p>
    <w:p w:rsidR="00CE595F" w:rsidRPr="003C5246" w:rsidRDefault="00CE595F" w:rsidP="00CE595F">
      <w:pPr>
        <w:pStyle w:val="a9"/>
        <w:rPr>
          <w:sz w:val="24"/>
          <w:szCs w:val="24"/>
          <w:lang w:val="uk-UA"/>
        </w:rPr>
      </w:pPr>
      <w:r w:rsidRPr="003C5246">
        <w:rPr>
          <w:sz w:val="24"/>
          <w:szCs w:val="24"/>
          <w:lang w:val="uk-UA"/>
        </w:rPr>
        <w:t>-застосування засобів захисту інформації на всіх етапах обробки і зберігання</w:t>
      </w:r>
    </w:p>
    <w:p w:rsidR="00CE595F" w:rsidRPr="003C5246" w:rsidRDefault="00CE595F" w:rsidP="00CE595F">
      <w:pPr>
        <w:pStyle w:val="a9"/>
        <w:rPr>
          <w:sz w:val="24"/>
          <w:szCs w:val="24"/>
          <w:lang w:val="uk-UA"/>
        </w:rPr>
      </w:pPr>
      <w:r w:rsidRPr="003C5246">
        <w:rPr>
          <w:sz w:val="24"/>
          <w:szCs w:val="24"/>
          <w:lang w:val="uk-UA"/>
        </w:rPr>
        <w:t>-дублювання та архівування інформації</w:t>
      </w:r>
    </w:p>
    <w:p w:rsidR="00CE595F" w:rsidRPr="003C5246" w:rsidRDefault="007712D8" w:rsidP="00CE595F">
      <w:pPr>
        <w:pStyle w:val="a9"/>
        <w:rPr>
          <w:sz w:val="24"/>
          <w:szCs w:val="24"/>
          <w:lang w:val="uk-UA"/>
        </w:rPr>
      </w:pPr>
      <w:r w:rsidRPr="003C5246">
        <w:rPr>
          <w:sz w:val="24"/>
          <w:szCs w:val="24"/>
          <w:lang w:val="uk-UA"/>
        </w:rPr>
        <w:t>організація контролю доступу до інформації та приміщень</w:t>
      </w:r>
    </w:p>
    <w:p w:rsidR="007712D8" w:rsidRPr="003C5246" w:rsidRDefault="007712D8" w:rsidP="00CE595F">
      <w:pPr>
        <w:pStyle w:val="a9"/>
        <w:rPr>
          <w:b/>
          <w:sz w:val="24"/>
          <w:szCs w:val="24"/>
          <w:lang w:val="uk-UA"/>
        </w:rPr>
      </w:pPr>
      <w:r w:rsidRPr="003C5246">
        <w:rPr>
          <w:b/>
          <w:sz w:val="24"/>
          <w:szCs w:val="24"/>
          <w:lang w:val="uk-UA"/>
        </w:rPr>
        <w:t>Ризик правовий як складової операційного ризику</w:t>
      </w:r>
    </w:p>
    <w:p w:rsidR="007712D8" w:rsidRPr="003C5246" w:rsidRDefault="007712D8" w:rsidP="007712D8">
      <w:pPr>
        <w:pStyle w:val="a9"/>
        <w:rPr>
          <w:i/>
          <w:sz w:val="24"/>
          <w:szCs w:val="24"/>
          <w:u w:val="single"/>
          <w:lang w:val="uk-UA"/>
        </w:rPr>
      </w:pPr>
      <w:r w:rsidRPr="003C5246">
        <w:rPr>
          <w:i/>
          <w:sz w:val="24"/>
          <w:szCs w:val="24"/>
          <w:u w:val="single"/>
          <w:lang w:val="uk-UA"/>
        </w:rPr>
        <w:t>Заходи для запобігання та мінімізації впливу ризику правового</w:t>
      </w:r>
    </w:p>
    <w:p w:rsidR="007712D8" w:rsidRPr="003C5246" w:rsidRDefault="007712D8" w:rsidP="007712D8">
      <w:pPr>
        <w:pStyle w:val="a9"/>
        <w:rPr>
          <w:sz w:val="24"/>
          <w:szCs w:val="24"/>
          <w:lang w:val="uk-UA"/>
        </w:rPr>
      </w:pPr>
      <w:r w:rsidRPr="003C5246">
        <w:rPr>
          <w:sz w:val="24"/>
          <w:szCs w:val="24"/>
          <w:lang w:val="uk-UA"/>
        </w:rPr>
        <w:t xml:space="preserve">-чітке розмежування повноважень  та відповідальності, регламентування  </w:t>
      </w:r>
    </w:p>
    <w:p w:rsidR="007712D8" w:rsidRPr="003C5246" w:rsidRDefault="007712D8" w:rsidP="007712D8">
      <w:pPr>
        <w:pStyle w:val="a9"/>
        <w:rPr>
          <w:sz w:val="24"/>
          <w:szCs w:val="24"/>
          <w:lang w:val="uk-UA"/>
        </w:rPr>
      </w:pPr>
      <w:r w:rsidRPr="003C5246">
        <w:rPr>
          <w:sz w:val="24"/>
          <w:szCs w:val="24"/>
          <w:lang w:val="uk-UA"/>
        </w:rPr>
        <w:t>-своєчасне інформування про зміни у законодавстві та внутрішніх документах</w:t>
      </w:r>
    </w:p>
    <w:p w:rsidR="007712D8" w:rsidRPr="003C5246" w:rsidRDefault="007712D8" w:rsidP="007712D8">
      <w:pPr>
        <w:pStyle w:val="a9"/>
        <w:rPr>
          <w:sz w:val="24"/>
          <w:szCs w:val="24"/>
          <w:lang w:val="uk-UA"/>
        </w:rPr>
      </w:pPr>
      <w:r w:rsidRPr="003C5246">
        <w:rPr>
          <w:sz w:val="24"/>
          <w:szCs w:val="24"/>
          <w:lang w:val="uk-UA"/>
        </w:rPr>
        <w:t>-розробка типових форм та інших документів</w:t>
      </w:r>
    </w:p>
    <w:p w:rsidR="007712D8" w:rsidRPr="003C5246" w:rsidRDefault="007712D8" w:rsidP="007712D8">
      <w:pPr>
        <w:pStyle w:val="a9"/>
        <w:rPr>
          <w:sz w:val="24"/>
          <w:szCs w:val="24"/>
          <w:lang w:val="uk-UA"/>
        </w:rPr>
      </w:pPr>
      <w:r w:rsidRPr="003C5246">
        <w:rPr>
          <w:sz w:val="24"/>
          <w:szCs w:val="24"/>
          <w:lang w:val="uk-UA"/>
        </w:rPr>
        <w:t>-попередження порушень вимог нормативно-правових актів, шляхом аудиту(контролю)</w:t>
      </w:r>
    </w:p>
    <w:p w:rsidR="007712D8" w:rsidRPr="003C5246" w:rsidRDefault="007712D8" w:rsidP="007712D8">
      <w:pPr>
        <w:pStyle w:val="a9"/>
        <w:rPr>
          <w:b/>
          <w:sz w:val="24"/>
          <w:szCs w:val="24"/>
          <w:lang w:val="uk-UA"/>
        </w:rPr>
      </w:pPr>
      <w:r w:rsidRPr="003C5246">
        <w:rPr>
          <w:sz w:val="24"/>
          <w:szCs w:val="24"/>
          <w:lang w:val="uk-UA"/>
        </w:rPr>
        <w:t xml:space="preserve"> </w:t>
      </w:r>
      <w:r w:rsidRPr="003C5246">
        <w:rPr>
          <w:b/>
          <w:sz w:val="24"/>
          <w:szCs w:val="24"/>
          <w:lang w:val="uk-UA"/>
        </w:rPr>
        <w:t>Ризик втрати ділової репутації</w:t>
      </w:r>
    </w:p>
    <w:p w:rsidR="007712D8" w:rsidRPr="003C5246" w:rsidRDefault="007712D8" w:rsidP="007712D8">
      <w:pPr>
        <w:pStyle w:val="a9"/>
        <w:rPr>
          <w:i/>
          <w:sz w:val="24"/>
          <w:szCs w:val="24"/>
          <w:u w:val="single"/>
          <w:lang w:val="uk-UA"/>
        </w:rPr>
      </w:pPr>
      <w:r w:rsidRPr="003C5246">
        <w:rPr>
          <w:i/>
          <w:sz w:val="24"/>
          <w:szCs w:val="24"/>
          <w:u w:val="single"/>
          <w:lang w:val="uk-UA"/>
        </w:rPr>
        <w:t>Заходи для запобігання та мінімізації впливу ризику втрати репутації</w:t>
      </w:r>
    </w:p>
    <w:p w:rsidR="007712D8" w:rsidRPr="003C5246" w:rsidRDefault="007712D8" w:rsidP="007712D8">
      <w:pPr>
        <w:pStyle w:val="a9"/>
        <w:rPr>
          <w:sz w:val="24"/>
          <w:szCs w:val="24"/>
          <w:lang w:val="uk-UA"/>
        </w:rPr>
      </w:pPr>
      <w:r w:rsidRPr="003C5246">
        <w:rPr>
          <w:sz w:val="24"/>
          <w:szCs w:val="24"/>
          <w:lang w:val="uk-UA"/>
        </w:rPr>
        <w:t>-вибір виваженої бізнес-стратегії</w:t>
      </w:r>
    </w:p>
    <w:p w:rsidR="007712D8" w:rsidRPr="003C5246" w:rsidRDefault="007712D8" w:rsidP="007712D8">
      <w:pPr>
        <w:pStyle w:val="a9"/>
        <w:rPr>
          <w:sz w:val="24"/>
          <w:szCs w:val="24"/>
          <w:lang w:val="uk-UA"/>
        </w:rPr>
      </w:pPr>
      <w:r w:rsidRPr="003C5246">
        <w:rPr>
          <w:sz w:val="24"/>
          <w:szCs w:val="24"/>
          <w:lang w:val="uk-UA"/>
        </w:rPr>
        <w:t>-ко</w:t>
      </w:r>
      <w:r w:rsidR="00401F93" w:rsidRPr="003C5246">
        <w:rPr>
          <w:sz w:val="24"/>
          <w:szCs w:val="24"/>
          <w:lang w:val="uk-UA"/>
        </w:rPr>
        <w:t>н</w:t>
      </w:r>
      <w:r w:rsidRPr="003C5246">
        <w:rPr>
          <w:sz w:val="24"/>
          <w:szCs w:val="24"/>
          <w:lang w:val="uk-UA"/>
        </w:rPr>
        <w:t>троль за послідовним впровадженням цілей, завдань та управлінських рішень</w:t>
      </w:r>
    </w:p>
    <w:p w:rsidR="007712D8" w:rsidRPr="003C5246" w:rsidRDefault="007712D8" w:rsidP="007712D8">
      <w:pPr>
        <w:pStyle w:val="a9"/>
        <w:rPr>
          <w:sz w:val="24"/>
          <w:szCs w:val="24"/>
          <w:lang w:val="uk-UA"/>
        </w:rPr>
      </w:pPr>
      <w:r w:rsidRPr="003C5246">
        <w:rPr>
          <w:sz w:val="24"/>
          <w:szCs w:val="24"/>
          <w:lang w:val="uk-UA"/>
        </w:rPr>
        <w:t>-підвищення рівня кваліфікації керівників всіх рівнів</w:t>
      </w:r>
    </w:p>
    <w:p w:rsidR="007712D8" w:rsidRPr="003C5246" w:rsidRDefault="007712D8" w:rsidP="007712D8">
      <w:pPr>
        <w:pStyle w:val="a9"/>
        <w:rPr>
          <w:sz w:val="24"/>
          <w:szCs w:val="24"/>
          <w:lang w:val="uk-UA"/>
        </w:rPr>
      </w:pPr>
      <w:r w:rsidRPr="003C5246">
        <w:rPr>
          <w:sz w:val="24"/>
          <w:szCs w:val="24"/>
          <w:lang w:val="uk-UA"/>
        </w:rPr>
        <w:t>-забезпечення відповідності оперативних планів діяльності установи її цілям</w:t>
      </w:r>
    </w:p>
    <w:p w:rsidR="00B33CF4" w:rsidRPr="003C5246" w:rsidRDefault="00863C23" w:rsidP="007712D8">
      <w:pPr>
        <w:pStyle w:val="a9"/>
        <w:rPr>
          <w:b/>
          <w:i/>
          <w:sz w:val="24"/>
          <w:szCs w:val="24"/>
          <w:u w:val="single"/>
          <w:lang w:val="uk-UA"/>
        </w:rPr>
      </w:pPr>
      <w:r w:rsidRPr="003C5246">
        <w:rPr>
          <w:b/>
          <w:i/>
          <w:sz w:val="24"/>
          <w:szCs w:val="24"/>
          <w:u w:val="single"/>
          <w:lang w:val="uk-UA"/>
        </w:rPr>
        <w:lastRenderedPageBreak/>
        <w:t>Схильність Товариства до ризиків на кінець звітного періоду та інформація про концентрацію ризиків:</w:t>
      </w:r>
    </w:p>
    <w:p w:rsidR="009F2816" w:rsidRPr="003C5246" w:rsidRDefault="009F2816" w:rsidP="009F2816">
      <w:pPr>
        <w:pStyle w:val="a9"/>
        <w:rPr>
          <w:b/>
          <w:sz w:val="24"/>
          <w:szCs w:val="24"/>
          <w:lang w:val="uk-UA"/>
        </w:rPr>
      </w:pPr>
      <w:r w:rsidRPr="003C5246">
        <w:rPr>
          <w:b/>
          <w:sz w:val="24"/>
          <w:szCs w:val="24"/>
          <w:lang w:val="uk-UA"/>
        </w:rPr>
        <w:t>Управління капіталом</w:t>
      </w:r>
    </w:p>
    <w:p w:rsidR="009F2816" w:rsidRPr="003C5246" w:rsidRDefault="009F2816" w:rsidP="009F2816">
      <w:pPr>
        <w:pStyle w:val="a9"/>
        <w:rPr>
          <w:sz w:val="24"/>
          <w:szCs w:val="24"/>
          <w:lang w:val="uk-UA"/>
        </w:rPr>
      </w:pPr>
      <w:r w:rsidRPr="003C5246">
        <w:rPr>
          <w:sz w:val="24"/>
          <w:szCs w:val="24"/>
          <w:lang w:val="uk-UA"/>
        </w:rPr>
        <w:t xml:space="preserve">Капітал Товариства складається з власного капіталу, який належить засновнику, що включає в себе статутний капітал та нерозподілений прибуток. Товариство здійснює контроль за </w:t>
      </w:r>
      <w:r w:rsidR="005820BA" w:rsidRPr="003C5246">
        <w:rPr>
          <w:sz w:val="24"/>
          <w:szCs w:val="24"/>
          <w:lang w:val="uk-UA"/>
        </w:rPr>
        <w:t xml:space="preserve">капіталом шляхом проведення </w:t>
      </w:r>
      <w:r w:rsidR="005820BA" w:rsidRPr="003C5246">
        <w:rPr>
          <w:b/>
          <w:sz w:val="24"/>
          <w:szCs w:val="24"/>
          <w:lang w:val="uk-UA"/>
        </w:rPr>
        <w:t>аналізу суми</w:t>
      </w:r>
      <w:r w:rsidR="005820BA" w:rsidRPr="003C5246">
        <w:rPr>
          <w:sz w:val="24"/>
          <w:szCs w:val="24"/>
          <w:lang w:val="uk-UA"/>
        </w:rPr>
        <w:t xml:space="preserve"> власного капіталу та можливості  її коригування</w:t>
      </w:r>
      <w:r w:rsidR="00170B49" w:rsidRPr="003C5246">
        <w:rPr>
          <w:sz w:val="24"/>
          <w:szCs w:val="24"/>
          <w:lang w:val="uk-UA"/>
        </w:rPr>
        <w:t xml:space="preserve"> </w:t>
      </w:r>
      <w:r w:rsidRPr="003C5246">
        <w:rPr>
          <w:sz w:val="24"/>
          <w:szCs w:val="24"/>
          <w:lang w:val="uk-UA"/>
        </w:rPr>
        <w:t xml:space="preserve">. Протягом </w:t>
      </w:r>
      <w:r w:rsidR="00C8370A" w:rsidRPr="003C5246">
        <w:rPr>
          <w:sz w:val="24"/>
          <w:szCs w:val="24"/>
          <w:lang w:val="uk-UA"/>
        </w:rPr>
        <w:t>12</w:t>
      </w:r>
      <w:r w:rsidR="00E127AE" w:rsidRPr="003C5246">
        <w:rPr>
          <w:sz w:val="24"/>
          <w:szCs w:val="24"/>
          <w:lang w:val="uk-UA"/>
        </w:rPr>
        <w:t xml:space="preserve"> місяців</w:t>
      </w:r>
      <w:r w:rsidR="00BB5E9B" w:rsidRPr="003C5246">
        <w:rPr>
          <w:sz w:val="24"/>
          <w:szCs w:val="24"/>
          <w:lang w:val="uk-UA"/>
        </w:rPr>
        <w:t xml:space="preserve"> 2015</w:t>
      </w:r>
      <w:r w:rsidRPr="003C5246">
        <w:rPr>
          <w:sz w:val="24"/>
          <w:szCs w:val="24"/>
          <w:lang w:val="uk-UA"/>
        </w:rPr>
        <w:t xml:space="preserve"> року </w:t>
      </w:r>
      <w:r w:rsidRPr="003C5246">
        <w:rPr>
          <w:b/>
          <w:sz w:val="24"/>
          <w:szCs w:val="24"/>
          <w:lang w:val="uk-UA"/>
        </w:rPr>
        <w:t>не було змін</w:t>
      </w:r>
      <w:r w:rsidRPr="003C5246">
        <w:rPr>
          <w:sz w:val="24"/>
          <w:szCs w:val="24"/>
          <w:lang w:val="uk-UA"/>
        </w:rPr>
        <w:t xml:space="preserve"> у підході Товариства до управління капіталом.</w:t>
      </w:r>
    </w:p>
    <w:p w:rsidR="00170B49" w:rsidRPr="003C5246" w:rsidRDefault="00170B49" w:rsidP="00170B49">
      <w:pPr>
        <w:pStyle w:val="a9"/>
        <w:rPr>
          <w:b/>
          <w:sz w:val="24"/>
          <w:szCs w:val="24"/>
          <w:lang w:val="uk-UA"/>
        </w:rPr>
      </w:pPr>
      <w:r w:rsidRPr="003C5246">
        <w:rPr>
          <w:b/>
          <w:sz w:val="24"/>
          <w:szCs w:val="24"/>
          <w:lang w:val="uk-UA"/>
        </w:rPr>
        <w:t>Загальний фінансовий ризику (ризик банкрутства)</w:t>
      </w:r>
    </w:p>
    <w:p w:rsidR="00170B49" w:rsidRPr="003C5246" w:rsidRDefault="00170B49" w:rsidP="00170B49">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загального фінансового ризику (ризик банкрутства) Товариства:</w:t>
      </w:r>
    </w:p>
    <w:p w:rsidR="00170B49" w:rsidRPr="003C5246" w:rsidRDefault="00170B49" w:rsidP="00170B49">
      <w:pPr>
        <w:pStyle w:val="a9"/>
        <w:rPr>
          <w:sz w:val="24"/>
          <w:szCs w:val="24"/>
          <w:lang w:val="uk-UA"/>
        </w:rPr>
      </w:pPr>
      <w:r w:rsidRPr="003C5246">
        <w:rPr>
          <w:sz w:val="24"/>
          <w:szCs w:val="24"/>
          <w:lang w:val="uk-UA"/>
        </w:rPr>
        <w:t>-контроль за фінансовим станом товариства, якістю активів, структурою капіталу</w:t>
      </w:r>
    </w:p>
    <w:p w:rsidR="00170B49" w:rsidRPr="003C5246" w:rsidRDefault="00170B49" w:rsidP="00170B49">
      <w:pPr>
        <w:pStyle w:val="a9"/>
        <w:rPr>
          <w:sz w:val="24"/>
          <w:szCs w:val="24"/>
          <w:lang w:val="uk-UA"/>
        </w:rPr>
      </w:pPr>
      <w:r w:rsidRPr="003C5246">
        <w:rPr>
          <w:sz w:val="24"/>
          <w:szCs w:val="24"/>
          <w:lang w:val="uk-UA"/>
        </w:rPr>
        <w:t>-коригування у разі появи ознак погіршення</w:t>
      </w:r>
    </w:p>
    <w:p w:rsidR="00EC564F" w:rsidRPr="003C5246" w:rsidRDefault="00EC564F" w:rsidP="00AC6D40">
      <w:pPr>
        <w:pStyle w:val="a9"/>
        <w:rPr>
          <w:b/>
          <w:sz w:val="24"/>
          <w:szCs w:val="24"/>
          <w:lang w:val="uk-UA"/>
        </w:rPr>
      </w:pPr>
      <w:r w:rsidRPr="003C5246">
        <w:rPr>
          <w:b/>
          <w:sz w:val="24"/>
          <w:szCs w:val="24"/>
          <w:lang w:val="uk-UA"/>
        </w:rPr>
        <w:t xml:space="preserve">Ринкові ризики </w:t>
      </w:r>
    </w:p>
    <w:p w:rsidR="00170B49" w:rsidRPr="003C5246" w:rsidRDefault="00170B49" w:rsidP="00170B49">
      <w:pPr>
        <w:pStyle w:val="a9"/>
        <w:rPr>
          <w:i/>
          <w:sz w:val="24"/>
          <w:szCs w:val="24"/>
          <w:u w:val="single"/>
          <w:lang w:val="uk-UA"/>
        </w:rPr>
      </w:pPr>
      <w:r w:rsidRPr="003C5246">
        <w:rPr>
          <w:i/>
          <w:sz w:val="24"/>
          <w:szCs w:val="24"/>
          <w:u w:val="single"/>
          <w:lang w:val="uk-UA"/>
        </w:rPr>
        <w:t>Заходи для запобігання та мінімізації впливу ризику ринкового</w:t>
      </w:r>
    </w:p>
    <w:p w:rsidR="00170B49" w:rsidRPr="003C5246" w:rsidRDefault="00170B49" w:rsidP="00170B49">
      <w:pPr>
        <w:pStyle w:val="a9"/>
        <w:rPr>
          <w:sz w:val="24"/>
          <w:szCs w:val="24"/>
          <w:lang w:val="uk-UA"/>
        </w:rPr>
      </w:pPr>
      <w:r w:rsidRPr="003C5246">
        <w:rPr>
          <w:sz w:val="24"/>
          <w:szCs w:val="24"/>
          <w:lang w:val="uk-UA"/>
        </w:rPr>
        <w:t>-диверсифікація портфелю фінансових інструментів, чутливих до змін відсоткових ставок, за видами цінних паперів, строками погашення, емітентами, галузями</w:t>
      </w:r>
    </w:p>
    <w:p w:rsidR="00170B49" w:rsidRPr="003C5246" w:rsidRDefault="00170B49" w:rsidP="00170B49">
      <w:pPr>
        <w:pStyle w:val="a9"/>
        <w:rPr>
          <w:sz w:val="24"/>
          <w:szCs w:val="24"/>
          <w:lang w:val="uk-UA"/>
        </w:rPr>
      </w:pPr>
      <w:r w:rsidRPr="003C5246">
        <w:rPr>
          <w:sz w:val="24"/>
          <w:szCs w:val="24"/>
          <w:lang w:val="uk-UA"/>
        </w:rPr>
        <w:t>-хеджування активів, чутливих до зміни відсоткових ставок</w:t>
      </w:r>
    </w:p>
    <w:p w:rsidR="009F2816" w:rsidRPr="003C5246" w:rsidRDefault="009F2816" w:rsidP="00AC6D40">
      <w:pPr>
        <w:pStyle w:val="a9"/>
        <w:rPr>
          <w:sz w:val="24"/>
          <w:szCs w:val="24"/>
          <w:u w:val="single"/>
          <w:lang w:val="uk-UA"/>
        </w:rPr>
      </w:pPr>
      <w:r w:rsidRPr="003C5246">
        <w:rPr>
          <w:sz w:val="24"/>
          <w:szCs w:val="24"/>
          <w:u w:val="single"/>
          <w:lang w:val="uk-UA"/>
        </w:rPr>
        <w:t xml:space="preserve">Валютний ризик </w:t>
      </w:r>
    </w:p>
    <w:p w:rsidR="009F2816" w:rsidRPr="003C5246" w:rsidRDefault="009F2816" w:rsidP="00AC6D40">
      <w:pPr>
        <w:pStyle w:val="a9"/>
        <w:rPr>
          <w:sz w:val="24"/>
          <w:szCs w:val="24"/>
          <w:lang w:val="uk-UA"/>
        </w:rPr>
      </w:pPr>
      <w:r w:rsidRPr="003C5246">
        <w:rPr>
          <w:sz w:val="24"/>
          <w:szCs w:val="24"/>
          <w:lang w:val="uk-UA"/>
        </w:rPr>
        <w:t xml:space="preserve">Товариство </w:t>
      </w:r>
      <w:r w:rsidRPr="003C5246">
        <w:rPr>
          <w:b/>
          <w:sz w:val="24"/>
          <w:szCs w:val="24"/>
          <w:lang w:val="uk-UA"/>
        </w:rPr>
        <w:t>не було</w:t>
      </w:r>
      <w:r w:rsidRPr="003C5246">
        <w:rPr>
          <w:sz w:val="24"/>
          <w:szCs w:val="24"/>
          <w:lang w:val="uk-UA"/>
        </w:rPr>
        <w:t xml:space="preserve"> схильне до валютного ризику станом на 3</w:t>
      </w:r>
      <w:r w:rsidR="00C8370A" w:rsidRPr="003C5246">
        <w:rPr>
          <w:sz w:val="24"/>
          <w:szCs w:val="24"/>
          <w:lang w:val="uk-UA"/>
        </w:rPr>
        <w:t>1 грудня</w:t>
      </w:r>
      <w:r w:rsidR="00BB5E9B" w:rsidRPr="003C5246">
        <w:rPr>
          <w:sz w:val="24"/>
          <w:szCs w:val="24"/>
          <w:lang w:val="uk-UA"/>
        </w:rPr>
        <w:t xml:space="preserve"> 2015</w:t>
      </w:r>
      <w:r w:rsidRPr="003C5246">
        <w:rPr>
          <w:sz w:val="24"/>
          <w:szCs w:val="24"/>
          <w:lang w:val="uk-UA"/>
        </w:rPr>
        <w:t xml:space="preserve"> року, оскільки не мал</w:t>
      </w:r>
      <w:r w:rsidR="00EC564F" w:rsidRPr="003C5246">
        <w:rPr>
          <w:sz w:val="24"/>
          <w:szCs w:val="24"/>
          <w:lang w:val="uk-UA"/>
        </w:rPr>
        <w:t>о</w:t>
      </w:r>
      <w:r w:rsidRPr="003C5246">
        <w:rPr>
          <w:sz w:val="24"/>
          <w:szCs w:val="24"/>
          <w:lang w:val="uk-UA"/>
        </w:rPr>
        <w:t xml:space="preserve"> жодних монетарних активів або зобов’язань деномінованих в іноземній валюті</w:t>
      </w:r>
      <w:r w:rsidR="00863C23" w:rsidRPr="003C5246">
        <w:rPr>
          <w:sz w:val="24"/>
          <w:szCs w:val="24"/>
          <w:lang w:val="uk-UA"/>
        </w:rPr>
        <w:t xml:space="preserve"> та не мало наслідків коливання курсів іноземних валют та золота</w:t>
      </w:r>
      <w:r w:rsidRPr="003C5246">
        <w:rPr>
          <w:sz w:val="24"/>
          <w:szCs w:val="24"/>
          <w:lang w:val="uk-UA"/>
        </w:rPr>
        <w:t>.</w:t>
      </w:r>
    </w:p>
    <w:p w:rsidR="002E7874" w:rsidRPr="003C5246" w:rsidRDefault="002E7874" w:rsidP="00AC6D40">
      <w:pPr>
        <w:pStyle w:val="a9"/>
        <w:rPr>
          <w:sz w:val="24"/>
          <w:szCs w:val="24"/>
          <w:lang w:val="uk-UA"/>
        </w:rPr>
      </w:pPr>
      <w:r w:rsidRPr="003C5246">
        <w:rPr>
          <w:sz w:val="24"/>
          <w:szCs w:val="24"/>
          <w:u w:val="single"/>
          <w:lang w:val="uk-UA"/>
        </w:rPr>
        <w:t>Товарний ризик</w:t>
      </w:r>
      <w:r w:rsidRPr="003C5246">
        <w:rPr>
          <w:b/>
          <w:sz w:val="24"/>
          <w:szCs w:val="24"/>
          <w:lang w:val="uk-UA"/>
        </w:rPr>
        <w:t xml:space="preserve"> –</w:t>
      </w:r>
      <w:r w:rsidRPr="003C5246">
        <w:rPr>
          <w:sz w:val="24"/>
          <w:szCs w:val="24"/>
          <w:lang w:val="uk-UA"/>
        </w:rPr>
        <w:t xml:space="preserve"> поточний або майбутній прибуток Товариства </w:t>
      </w:r>
      <w:r w:rsidRPr="003C5246">
        <w:rPr>
          <w:b/>
          <w:sz w:val="24"/>
          <w:szCs w:val="24"/>
          <w:lang w:val="uk-UA"/>
        </w:rPr>
        <w:t>може</w:t>
      </w:r>
      <w:r w:rsidRPr="003C5246">
        <w:rPr>
          <w:sz w:val="24"/>
          <w:szCs w:val="24"/>
          <w:lang w:val="uk-UA"/>
        </w:rPr>
        <w:t xml:space="preserve"> </w:t>
      </w:r>
      <w:r w:rsidR="00EC564F" w:rsidRPr="003C5246">
        <w:rPr>
          <w:sz w:val="24"/>
          <w:szCs w:val="24"/>
          <w:lang w:val="uk-UA"/>
        </w:rPr>
        <w:t>бути під негативним</w:t>
      </w:r>
      <w:r w:rsidRPr="003C5246">
        <w:rPr>
          <w:sz w:val="24"/>
          <w:szCs w:val="24"/>
          <w:lang w:val="uk-UA"/>
        </w:rPr>
        <w:t xml:space="preserve"> вплив</w:t>
      </w:r>
      <w:r w:rsidR="00EC564F" w:rsidRPr="003C5246">
        <w:rPr>
          <w:sz w:val="24"/>
          <w:szCs w:val="24"/>
          <w:lang w:val="uk-UA"/>
        </w:rPr>
        <w:t>ом</w:t>
      </w:r>
      <w:r w:rsidRPr="003C5246">
        <w:rPr>
          <w:sz w:val="24"/>
          <w:szCs w:val="24"/>
          <w:lang w:val="uk-UA"/>
        </w:rPr>
        <w:t xml:space="preserve"> змін ринкових цін на товари  та послуги Товариства</w:t>
      </w:r>
      <w:r w:rsidR="00863C23" w:rsidRPr="003C5246">
        <w:rPr>
          <w:sz w:val="24"/>
          <w:szCs w:val="24"/>
          <w:lang w:val="uk-UA"/>
        </w:rPr>
        <w:t xml:space="preserve"> а також коливанням цін на похідні фінансові інструменти, базовим активом яких є товари</w:t>
      </w:r>
      <w:r w:rsidRPr="003C5246">
        <w:rPr>
          <w:sz w:val="24"/>
          <w:szCs w:val="24"/>
          <w:lang w:val="uk-UA"/>
        </w:rPr>
        <w:t>.</w:t>
      </w:r>
    </w:p>
    <w:p w:rsidR="00EC564F" w:rsidRPr="003C5246" w:rsidRDefault="00EC564F" w:rsidP="00AC6D40">
      <w:pPr>
        <w:pStyle w:val="a9"/>
        <w:rPr>
          <w:sz w:val="24"/>
          <w:szCs w:val="24"/>
          <w:u w:val="single"/>
          <w:lang w:val="uk-UA"/>
        </w:rPr>
      </w:pPr>
      <w:r w:rsidRPr="003C5246">
        <w:rPr>
          <w:sz w:val="24"/>
          <w:szCs w:val="24"/>
          <w:u w:val="single"/>
          <w:lang w:val="uk-UA"/>
        </w:rPr>
        <w:t xml:space="preserve">Процентний  та  пайовий ризик </w:t>
      </w:r>
      <w:r w:rsidR="00863C23" w:rsidRPr="003C5246">
        <w:rPr>
          <w:sz w:val="24"/>
          <w:szCs w:val="24"/>
          <w:lang w:val="uk-UA"/>
        </w:rPr>
        <w:t>–</w:t>
      </w:r>
      <w:r w:rsidRPr="003C5246">
        <w:rPr>
          <w:sz w:val="24"/>
          <w:szCs w:val="24"/>
          <w:lang w:val="uk-UA"/>
        </w:rPr>
        <w:t xml:space="preserve"> </w:t>
      </w:r>
      <w:r w:rsidR="00863C23" w:rsidRPr="003C5246">
        <w:rPr>
          <w:sz w:val="24"/>
          <w:szCs w:val="24"/>
          <w:lang w:val="uk-UA"/>
        </w:rPr>
        <w:t xml:space="preserve">негативні наслідки коливання цін на боргові цінні папери та похідні фінансові інструменти процентної ставки, коливання цін на пайові цінні папери та похідні фінансові інструменти. базовим активом яких є такі цінні папери для Товариства на кінець звітного періоду та протягом 2015 року </w:t>
      </w:r>
      <w:r w:rsidR="00863C23" w:rsidRPr="003C5246">
        <w:rPr>
          <w:b/>
          <w:sz w:val="24"/>
          <w:szCs w:val="24"/>
          <w:lang w:val="uk-UA"/>
        </w:rPr>
        <w:t>були досить  суттєві</w:t>
      </w:r>
      <w:r w:rsidR="00863C23" w:rsidRPr="003C5246">
        <w:rPr>
          <w:sz w:val="24"/>
          <w:szCs w:val="24"/>
          <w:lang w:val="uk-UA"/>
        </w:rPr>
        <w:t>.</w:t>
      </w:r>
    </w:p>
    <w:p w:rsidR="009F2816" w:rsidRPr="003C5246" w:rsidRDefault="002E7874" w:rsidP="00AC6D40">
      <w:pPr>
        <w:pStyle w:val="a9"/>
        <w:rPr>
          <w:sz w:val="24"/>
          <w:szCs w:val="24"/>
          <w:lang w:val="uk-UA"/>
        </w:rPr>
      </w:pPr>
      <w:r w:rsidRPr="003C5246">
        <w:rPr>
          <w:b/>
          <w:sz w:val="24"/>
          <w:szCs w:val="24"/>
          <w:lang w:val="uk-UA"/>
        </w:rPr>
        <w:t>Кредитний ризик</w:t>
      </w:r>
      <w:r w:rsidRPr="003C5246">
        <w:rPr>
          <w:sz w:val="24"/>
          <w:szCs w:val="24"/>
          <w:lang w:val="uk-UA"/>
        </w:rPr>
        <w:t xml:space="preserve"> – Для Товариства основним фінансовим інструментом, схильним до кредитного ризику є</w:t>
      </w:r>
      <w:r w:rsidR="009F2816" w:rsidRPr="003C5246">
        <w:rPr>
          <w:sz w:val="24"/>
          <w:szCs w:val="24"/>
          <w:lang w:val="uk-UA"/>
        </w:rPr>
        <w:t xml:space="preserve"> </w:t>
      </w:r>
      <w:r w:rsidR="009F2816" w:rsidRPr="003C5246">
        <w:rPr>
          <w:b/>
          <w:sz w:val="24"/>
          <w:szCs w:val="24"/>
          <w:lang w:val="uk-UA"/>
        </w:rPr>
        <w:t xml:space="preserve">торгова та інша </w:t>
      </w:r>
      <w:r w:rsidRPr="003C5246">
        <w:rPr>
          <w:b/>
          <w:sz w:val="24"/>
          <w:szCs w:val="24"/>
          <w:lang w:val="uk-UA"/>
        </w:rPr>
        <w:t xml:space="preserve"> дебіторська </w:t>
      </w:r>
      <w:r w:rsidRPr="003C5246">
        <w:rPr>
          <w:sz w:val="24"/>
          <w:szCs w:val="24"/>
          <w:lang w:val="uk-UA"/>
        </w:rPr>
        <w:t xml:space="preserve">заборгованість. Компанія мінімізує свій кредитний ризик шляхом укладання угод з покупцями, що мають відповідні кредитні історії. </w:t>
      </w:r>
      <w:r w:rsidR="00863C23" w:rsidRPr="003C5246">
        <w:rPr>
          <w:sz w:val="24"/>
          <w:szCs w:val="24"/>
          <w:lang w:val="uk-UA"/>
        </w:rPr>
        <w:t xml:space="preserve"> </w:t>
      </w:r>
      <w:r w:rsidRPr="003C5246">
        <w:rPr>
          <w:sz w:val="24"/>
          <w:szCs w:val="24"/>
          <w:lang w:val="uk-UA"/>
        </w:rPr>
        <w:t xml:space="preserve">Інші статті фінансової звітності не схильні до  кредитного ризику. Не дивлячись на те, що платіжна здатність дебіторів Товариства визначається  різними економічними факторами, керівництво Товариства вважає, що </w:t>
      </w:r>
      <w:r w:rsidRPr="003C5246">
        <w:rPr>
          <w:b/>
          <w:sz w:val="24"/>
          <w:szCs w:val="24"/>
          <w:lang w:val="uk-UA"/>
        </w:rPr>
        <w:t>резерв</w:t>
      </w:r>
      <w:r w:rsidRPr="003C5246">
        <w:rPr>
          <w:sz w:val="24"/>
          <w:szCs w:val="24"/>
          <w:lang w:val="uk-UA"/>
        </w:rPr>
        <w:t xml:space="preserve"> на покриття сумнівної заборгованості є достатнім для компенсації можливих збитків, пов’язаних з непогашенням сумнівної заборгованості.</w:t>
      </w:r>
      <w:r w:rsidR="00863C23" w:rsidRPr="003C5246">
        <w:rPr>
          <w:sz w:val="24"/>
          <w:szCs w:val="24"/>
          <w:lang w:val="uk-UA"/>
        </w:rPr>
        <w:t xml:space="preserve"> У 2015 році резерв на покриття сумнівної заборгованості не створювався так як заборгованості, строком погашення більше 3 місяців на Товаристві не було.</w:t>
      </w:r>
      <w:r w:rsidRPr="003C5246">
        <w:rPr>
          <w:sz w:val="24"/>
          <w:szCs w:val="24"/>
          <w:lang w:val="uk-UA"/>
        </w:rPr>
        <w:t xml:space="preserve"> Товариство </w:t>
      </w:r>
      <w:r w:rsidR="00863C23" w:rsidRPr="003C5246">
        <w:rPr>
          <w:sz w:val="24"/>
          <w:szCs w:val="24"/>
          <w:lang w:val="uk-UA"/>
        </w:rPr>
        <w:t xml:space="preserve"> також </w:t>
      </w:r>
      <w:r w:rsidRPr="003C5246">
        <w:rPr>
          <w:sz w:val="24"/>
          <w:szCs w:val="24"/>
          <w:lang w:val="uk-UA"/>
        </w:rPr>
        <w:t>не має заборгованостей строком більше 3 років.</w:t>
      </w:r>
      <w:r w:rsidR="009F2816" w:rsidRPr="003C5246">
        <w:rPr>
          <w:sz w:val="24"/>
          <w:szCs w:val="24"/>
          <w:lang w:val="uk-UA"/>
        </w:rPr>
        <w:t xml:space="preserve"> </w:t>
      </w:r>
      <w:r w:rsidRPr="003C5246">
        <w:rPr>
          <w:sz w:val="24"/>
          <w:szCs w:val="24"/>
          <w:lang w:val="uk-UA"/>
        </w:rPr>
        <w:t>Грошові кошти розміщуються в банках, які на момент відкриття рахунків мають мінімальний ризик дефолту</w:t>
      </w:r>
      <w:r w:rsidR="009F2816" w:rsidRPr="003C5246">
        <w:rPr>
          <w:sz w:val="24"/>
          <w:szCs w:val="24"/>
          <w:lang w:val="uk-UA"/>
        </w:rPr>
        <w:t xml:space="preserve"> та вважаються достатньо надійними</w:t>
      </w:r>
      <w:r w:rsidRPr="003C5246">
        <w:rPr>
          <w:sz w:val="24"/>
          <w:szCs w:val="24"/>
          <w:lang w:val="uk-UA"/>
        </w:rPr>
        <w:t xml:space="preserve">. Максимальна сума кредитного ризику на звітну дату являє собою </w:t>
      </w:r>
      <w:r w:rsidRPr="003C5246">
        <w:rPr>
          <w:b/>
          <w:sz w:val="24"/>
          <w:szCs w:val="24"/>
          <w:lang w:val="uk-UA"/>
        </w:rPr>
        <w:t>балансову вартість фінансових активів</w:t>
      </w:r>
      <w:r w:rsidRPr="003C5246">
        <w:rPr>
          <w:sz w:val="24"/>
          <w:szCs w:val="24"/>
          <w:lang w:val="uk-UA"/>
        </w:rPr>
        <w:t>.</w:t>
      </w:r>
      <w:r w:rsidR="009F2816" w:rsidRPr="003C5246">
        <w:rPr>
          <w:sz w:val="24"/>
          <w:szCs w:val="24"/>
          <w:lang w:val="uk-UA"/>
        </w:rPr>
        <w:t xml:space="preserve"> </w:t>
      </w:r>
    </w:p>
    <w:p w:rsidR="00170B49" w:rsidRPr="003C5246" w:rsidRDefault="00170B49" w:rsidP="00170B49">
      <w:pPr>
        <w:pStyle w:val="a9"/>
        <w:rPr>
          <w:i/>
          <w:sz w:val="24"/>
          <w:szCs w:val="24"/>
          <w:u w:val="single"/>
          <w:lang w:val="uk-UA"/>
        </w:rPr>
      </w:pPr>
      <w:r w:rsidRPr="003C5246">
        <w:rPr>
          <w:i/>
          <w:sz w:val="24"/>
          <w:szCs w:val="24"/>
          <w:u w:val="single"/>
          <w:lang w:val="uk-UA"/>
        </w:rPr>
        <w:t>Заходи для запобігання та мінімізації впливу ризику кредитного</w:t>
      </w:r>
    </w:p>
    <w:p w:rsidR="00170B49" w:rsidRPr="003C5246" w:rsidRDefault="00170B49" w:rsidP="00170B49">
      <w:pPr>
        <w:pStyle w:val="a9"/>
        <w:rPr>
          <w:sz w:val="24"/>
          <w:szCs w:val="24"/>
          <w:lang w:val="uk-UA"/>
        </w:rPr>
      </w:pPr>
      <w:r w:rsidRPr="003C5246">
        <w:rPr>
          <w:sz w:val="24"/>
          <w:szCs w:val="24"/>
          <w:lang w:val="uk-UA"/>
        </w:rPr>
        <w:t>-встановлення внутрішнього обмеження обсягу дебіторської заборгованості в активах Товариства</w:t>
      </w:r>
    </w:p>
    <w:p w:rsidR="00170B49" w:rsidRPr="003C5246" w:rsidRDefault="00170B49" w:rsidP="00170B49">
      <w:pPr>
        <w:pStyle w:val="a9"/>
        <w:rPr>
          <w:sz w:val="24"/>
          <w:szCs w:val="24"/>
          <w:lang w:val="uk-UA"/>
        </w:rPr>
      </w:pPr>
      <w:r w:rsidRPr="003C5246">
        <w:rPr>
          <w:sz w:val="24"/>
          <w:szCs w:val="24"/>
          <w:lang w:val="uk-UA"/>
        </w:rPr>
        <w:t>-диверсифікація структури дебіторської заборгованості</w:t>
      </w:r>
    </w:p>
    <w:p w:rsidR="00170B49" w:rsidRPr="003C5246" w:rsidRDefault="00170B49" w:rsidP="00170B49">
      <w:pPr>
        <w:pStyle w:val="a9"/>
        <w:rPr>
          <w:sz w:val="24"/>
          <w:szCs w:val="24"/>
          <w:lang w:val="uk-UA"/>
        </w:rPr>
      </w:pPr>
      <w:r w:rsidRPr="003C5246">
        <w:rPr>
          <w:sz w:val="24"/>
          <w:szCs w:val="24"/>
          <w:lang w:val="uk-UA"/>
        </w:rPr>
        <w:t>-аналіз платоспроможності контрагентів</w:t>
      </w:r>
    </w:p>
    <w:p w:rsidR="00170B49" w:rsidRPr="003C5246" w:rsidRDefault="00170B49" w:rsidP="00170B49">
      <w:pPr>
        <w:pStyle w:val="a9"/>
        <w:rPr>
          <w:sz w:val="24"/>
          <w:szCs w:val="24"/>
          <w:lang w:val="uk-UA"/>
        </w:rPr>
      </w:pPr>
      <w:r w:rsidRPr="003C5246">
        <w:rPr>
          <w:sz w:val="24"/>
          <w:szCs w:val="24"/>
          <w:lang w:val="uk-UA"/>
        </w:rPr>
        <w:t>-здійснення заходів щодо недопущення наявності в активах простроченої дебіторської заборгованості</w:t>
      </w:r>
    </w:p>
    <w:p w:rsidR="00170B49" w:rsidRPr="003C5246" w:rsidRDefault="009F2816" w:rsidP="00AC6D40">
      <w:pPr>
        <w:pStyle w:val="a9"/>
        <w:rPr>
          <w:sz w:val="24"/>
          <w:szCs w:val="24"/>
          <w:lang w:val="uk-UA"/>
        </w:rPr>
      </w:pPr>
      <w:r w:rsidRPr="003C5246">
        <w:rPr>
          <w:sz w:val="24"/>
          <w:szCs w:val="24"/>
          <w:lang w:val="uk-UA"/>
        </w:rPr>
        <w:t>Керівництво застосовує кредитну політику та здійснює постійний контроль за схильністю до кредитного ризику</w:t>
      </w:r>
    </w:p>
    <w:p w:rsidR="002E7874" w:rsidRPr="003C5246" w:rsidRDefault="00170B49" w:rsidP="00AC6D40">
      <w:pPr>
        <w:pStyle w:val="a9"/>
        <w:rPr>
          <w:b/>
          <w:sz w:val="24"/>
          <w:szCs w:val="24"/>
          <w:lang w:val="uk-UA"/>
        </w:rPr>
      </w:pPr>
      <w:r w:rsidRPr="003C5246">
        <w:rPr>
          <w:i/>
          <w:sz w:val="24"/>
          <w:szCs w:val="24"/>
          <w:lang w:val="uk-UA"/>
        </w:rPr>
        <w:t>Аналіз концентрація кредитного ризику за найбільшими контрагентами</w:t>
      </w:r>
      <w:r w:rsidR="0036018C" w:rsidRPr="003C5246">
        <w:rPr>
          <w:i/>
          <w:sz w:val="24"/>
          <w:szCs w:val="24"/>
          <w:lang w:val="uk-UA"/>
        </w:rPr>
        <w:t xml:space="preserve"> проведено.</w:t>
      </w:r>
      <w:r w:rsidR="0036018C" w:rsidRPr="003C5246">
        <w:rPr>
          <w:b/>
          <w:sz w:val="24"/>
          <w:szCs w:val="24"/>
          <w:lang w:val="uk-UA"/>
        </w:rPr>
        <w:t xml:space="preserve"> </w:t>
      </w:r>
    </w:p>
    <w:p w:rsidR="00170B49" w:rsidRPr="003C5246" w:rsidRDefault="00170B49" w:rsidP="00AC6D40">
      <w:pPr>
        <w:pStyle w:val="a9"/>
        <w:rPr>
          <w:b/>
          <w:sz w:val="24"/>
          <w:szCs w:val="24"/>
          <w:lang w:val="uk-UA"/>
        </w:rPr>
      </w:pPr>
    </w:p>
    <w:p w:rsidR="00DD1B74" w:rsidRPr="003C5246" w:rsidRDefault="00863C23" w:rsidP="00DD1B74">
      <w:pPr>
        <w:pStyle w:val="a9"/>
        <w:rPr>
          <w:b/>
          <w:sz w:val="24"/>
          <w:szCs w:val="24"/>
          <w:lang w:val="uk-UA"/>
        </w:rPr>
      </w:pPr>
      <w:r w:rsidRPr="003C5246">
        <w:rPr>
          <w:b/>
          <w:sz w:val="24"/>
          <w:szCs w:val="24"/>
          <w:lang w:val="uk-UA"/>
        </w:rPr>
        <w:t xml:space="preserve">Ризик ліквідності – </w:t>
      </w:r>
      <w:r w:rsidRPr="003C5246">
        <w:rPr>
          <w:sz w:val="24"/>
          <w:szCs w:val="24"/>
          <w:lang w:val="uk-UA"/>
        </w:rPr>
        <w:t>ризик</w:t>
      </w:r>
      <w:r w:rsidRPr="003C5246">
        <w:rPr>
          <w:b/>
          <w:sz w:val="24"/>
          <w:szCs w:val="24"/>
          <w:lang w:val="uk-UA"/>
        </w:rPr>
        <w:t xml:space="preserve"> </w:t>
      </w:r>
      <w:r w:rsidRPr="003C5246">
        <w:rPr>
          <w:sz w:val="24"/>
          <w:szCs w:val="24"/>
          <w:lang w:val="uk-UA"/>
        </w:rPr>
        <w:t xml:space="preserve">того, що у Товариства  виникнуть труднощі з розрахунками за фінансовими зобов’язаннями, що здійснюються грошовими коштами або іншими фінансовими активами на кінець звітного періоду  </w:t>
      </w:r>
      <w:r w:rsidRPr="003C5246">
        <w:rPr>
          <w:b/>
          <w:sz w:val="24"/>
          <w:szCs w:val="24"/>
          <w:lang w:val="uk-UA"/>
        </w:rPr>
        <w:t>незначний.</w:t>
      </w:r>
    </w:p>
    <w:p w:rsidR="00170B49" w:rsidRPr="003C5246" w:rsidRDefault="00170B49" w:rsidP="00170B49">
      <w:pPr>
        <w:pStyle w:val="a9"/>
        <w:rPr>
          <w:i/>
          <w:sz w:val="24"/>
          <w:szCs w:val="24"/>
          <w:u w:val="single"/>
          <w:lang w:val="uk-UA"/>
        </w:rPr>
      </w:pPr>
      <w:r w:rsidRPr="003C5246">
        <w:rPr>
          <w:i/>
          <w:sz w:val="24"/>
          <w:szCs w:val="24"/>
          <w:u w:val="single"/>
          <w:lang w:val="uk-UA"/>
        </w:rPr>
        <w:t>Заходи для запобігання та мінімізації впливу ризику ліквідності</w:t>
      </w:r>
    </w:p>
    <w:p w:rsidR="00170B49" w:rsidRPr="003C5246" w:rsidRDefault="00170B49" w:rsidP="00170B49">
      <w:pPr>
        <w:pStyle w:val="a9"/>
        <w:rPr>
          <w:sz w:val="24"/>
          <w:szCs w:val="24"/>
          <w:lang w:val="uk-UA"/>
        </w:rPr>
      </w:pPr>
      <w:r w:rsidRPr="003C5246">
        <w:rPr>
          <w:sz w:val="24"/>
          <w:szCs w:val="24"/>
          <w:lang w:val="uk-UA"/>
        </w:rPr>
        <w:t>-збалансованість активів за строками реалізації з зобов’язаннями за строками погашення</w:t>
      </w:r>
    </w:p>
    <w:p w:rsidR="00170B49" w:rsidRPr="003C5246" w:rsidRDefault="00170B49" w:rsidP="00170B49">
      <w:pPr>
        <w:pStyle w:val="a9"/>
        <w:rPr>
          <w:sz w:val="24"/>
          <w:szCs w:val="24"/>
          <w:lang w:val="uk-UA"/>
        </w:rPr>
      </w:pPr>
      <w:r w:rsidRPr="003C5246">
        <w:rPr>
          <w:sz w:val="24"/>
          <w:szCs w:val="24"/>
          <w:lang w:val="uk-UA"/>
        </w:rPr>
        <w:t>-утримання певного обсягу активів в ліквідній формі</w:t>
      </w:r>
    </w:p>
    <w:p w:rsidR="00170B49" w:rsidRPr="003C5246" w:rsidRDefault="00170B49" w:rsidP="00170B49">
      <w:pPr>
        <w:pStyle w:val="a9"/>
        <w:rPr>
          <w:sz w:val="24"/>
          <w:szCs w:val="24"/>
          <w:lang w:val="uk-UA"/>
        </w:rPr>
      </w:pPr>
      <w:r w:rsidRPr="003C5246">
        <w:rPr>
          <w:sz w:val="24"/>
          <w:szCs w:val="24"/>
          <w:lang w:val="uk-UA"/>
        </w:rPr>
        <w:t>-встановлення внутрішнього обмеження обсягу залучених коштів для фінансування діяльності</w:t>
      </w:r>
    </w:p>
    <w:p w:rsidR="00170B49" w:rsidRPr="003C5246" w:rsidRDefault="00170B49" w:rsidP="00170B49">
      <w:pPr>
        <w:pStyle w:val="a9"/>
        <w:rPr>
          <w:sz w:val="24"/>
          <w:szCs w:val="24"/>
          <w:lang w:val="uk-UA"/>
        </w:rPr>
      </w:pPr>
      <w:r w:rsidRPr="003C5246">
        <w:rPr>
          <w:sz w:val="24"/>
          <w:szCs w:val="24"/>
          <w:lang w:val="uk-UA"/>
        </w:rPr>
        <w:lastRenderedPageBreak/>
        <w:t>-збалансування вхідних та вихідних грошових потоків</w:t>
      </w:r>
    </w:p>
    <w:p w:rsidR="00BF16FD" w:rsidRPr="003C5246" w:rsidRDefault="00BF16FD" w:rsidP="00DD1B74">
      <w:pPr>
        <w:pStyle w:val="a9"/>
        <w:rPr>
          <w:b/>
          <w:sz w:val="24"/>
          <w:szCs w:val="24"/>
          <w:lang w:val="uk-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369"/>
        <w:gridCol w:w="1134"/>
        <w:gridCol w:w="1134"/>
        <w:gridCol w:w="1134"/>
        <w:gridCol w:w="1134"/>
        <w:gridCol w:w="1275"/>
        <w:gridCol w:w="1276"/>
      </w:tblGrid>
      <w:tr w:rsidR="00BF16FD" w:rsidRPr="003C5246" w:rsidTr="00BF16FD">
        <w:tc>
          <w:tcPr>
            <w:tcW w:w="3369" w:type="dxa"/>
            <w:tcBorders>
              <w:top w:val="double" w:sz="4" w:space="0" w:color="auto"/>
              <w:left w:val="double" w:sz="4" w:space="0" w:color="auto"/>
              <w:bottom w:val="double" w:sz="4" w:space="0" w:color="auto"/>
              <w:right w:val="double" w:sz="4" w:space="0" w:color="auto"/>
            </w:tcBorders>
          </w:tcPr>
          <w:p w:rsidR="00BF16FD" w:rsidRPr="003C5246" w:rsidRDefault="00BF16FD" w:rsidP="002B25CE">
            <w:pPr>
              <w:pStyle w:val="a9"/>
              <w:rPr>
                <w:b/>
                <w:sz w:val="16"/>
                <w:szCs w:val="16"/>
                <w:lang w:val="uk-UA"/>
              </w:rPr>
            </w:pPr>
          </w:p>
        </w:tc>
        <w:tc>
          <w:tcPr>
            <w:tcW w:w="3402" w:type="dxa"/>
            <w:gridSpan w:val="3"/>
            <w:tcBorders>
              <w:top w:val="double" w:sz="4" w:space="0" w:color="auto"/>
              <w:left w:val="double" w:sz="4" w:space="0" w:color="auto"/>
              <w:bottom w:val="double" w:sz="4" w:space="0" w:color="auto"/>
              <w:right w:val="double" w:sz="4" w:space="0" w:color="auto"/>
            </w:tcBorders>
          </w:tcPr>
          <w:p w:rsidR="00BF16FD" w:rsidRPr="003C5246" w:rsidRDefault="00BF16FD" w:rsidP="002B25CE">
            <w:pPr>
              <w:pStyle w:val="a9"/>
              <w:rPr>
                <w:b/>
                <w:sz w:val="16"/>
                <w:szCs w:val="16"/>
                <w:lang w:val="uk-UA"/>
              </w:rPr>
            </w:pPr>
            <w:r w:rsidRPr="003C5246">
              <w:rPr>
                <w:b/>
                <w:sz w:val="16"/>
                <w:szCs w:val="16"/>
                <w:lang w:val="uk-UA"/>
              </w:rPr>
              <w:t xml:space="preserve"> На 31.12.2014</w:t>
            </w:r>
          </w:p>
        </w:tc>
        <w:tc>
          <w:tcPr>
            <w:tcW w:w="3685" w:type="dxa"/>
            <w:gridSpan w:val="3"/>
            <w:tcBorders>
              <w:top w:val="double" w:sz="4" w:space="0" w:color="auto"/>
              <w:left w:val="double" w:sz="4" w:space="0" w:color="auto"/>
              <w:bottom w:val="double" w:sz="4" w:space="0" w:color="auto"/>
              <w:right w:val="double" w:sz="4" w:space="0" w:color="auto"/>
            </w:tcBorders>
          </w:tcPr>
          <w:p w:rsidR="00BF16FD" w:rsidRPr="003C5246" w:rsidRDefault="00BF16FD" w:rsidP="002B25CE">
            <w:pPr>
              <w:pStyle w:val="a9"/>
              <w:rPr>
                <w:b/>
                <w:sz w:val="16"/>
                <w:szCs w:val="16"/>
                <w:lang w:val="uk-UA"/>
              </w:rPr>
            </w:pPr>
            <w:r w:rsidRPr="003C5246">
              <w:rPr>
                <w:b/>
                <w:sz w:val="16"/>
                <w:szCs w:val="16"/>
                <w:lang w:val="uk-UA"/>
              </w:rPr>
              <w:t xml:space="preserve"> На 31.12.2015</w:t>
            </w:r>
          </w:p>
        </w:tc>
      </w:tr>
      <w:tr w:rsidR="00BF16FD" w:rsidRPr="003C5246" w:rsidTr="002B25CE">
        <w:tc>
          <w:tcPr>
            <w:tcW w:w="3369" w:type="dxa"/>
          </w:tcPr>
          <w:p w:rsidR="00BF16FD" w:rsidRPr="003C5246" w:rsidRDefault="00BF16FD" w:rsidP="00BF16FD">
            <w:pPr>
              <w:pStyle w:val="a9"/>
              <w:rPr>
                <w:sz w:val="16"/>
                <w:szCs w:val="16"/>
                <w:lang w:val="uk-UA"/>
              </w:rPr>
            </w:pPr>
            <w:r w:rsidRPr="003C5246">
              <w:rPr>
                <w:b/>
                <w:sz w:val="20"/>
                <w:lang w:val="uk-UA"/>
              </w:rPr>
              <w:t>Фінансові  активи, тис.грн.</w:t>
            </w:r>
          </w:p>
        </w:tc>
        <w:tc>
          <w:tcPr>
            <w:tcW w:w="1134" w:type="dxa"/>
          </w:tcPr>
          <w:p w:rsidR="00BF16FD" w:rsidRPr="003C5246" w:rsidRDefault="00BF16FD" w:rsidP="002B25CE">
            <w:pPr>
              <w:pStyle w:val="a9"/>
              <w:rPr>
                <w:sz w:val="16"/>
                <w:szCs w:val="16"/>
                <w:lang w:val="uk-UA"/>
              </w:rPr>
            </w:pPr>
            <w:r w:rsidRPr="003C5246">
              <w:rPr>
                <w:sz w:val="16"/>
                <w:szCs w:val="16"/>
                <w:lang w:val="uk-UA"/>
              </w:rPr>
              <w:t>менше 1 року</w:t>
            </w:r>
          </w:p>
        </w:tc>
        <w:tc>
          <w:tcPr>
            <w:tcW w:w="1134" w:type="dxa"/>
          </w:tcPr>
          <w:p w:rsidR="00BF16FD" w:rsidRPr="003C5246" w:rsidRDefault="00BF16FD" w:rsidP="002B25CE">
            <w:pPr>
              <w:pStyle w:val="a9"/>
              <w:rPr>
                <w:sz w:val="16"/>
                <w:szCs w:val="16"/>
                <w:lang w:val="uk-UA"/>
              </w:rPr>
            </w:pPr>
            <w:r w:rsidRPr="003C5246">
              <w:rPr>
                <w:sz w:val="16"/>
                <w:szCs w:val="16"/>
                <w:lang w:val="uk-UA"/>
              </w:rPr>
              <w:t>від 1 до 2 років</w:t>
            </w:r>
          </w:p>
        </w:tc>
        <w:tc>
          <w:tcPr>
            <w:tcW w:w="1134" w:type="dxa"/>
          </w:tcPr>
          <w:p w:rsidR="00BF16FD" w:rsidRPr="003C5246" w:rsidRDefault="00BF16FD" w:rsidP="002B25CE">
            <w:pPr>
              <w:pStyle w:val="a9"/>
              <w:rPr>
                <w:sz w:val="16"/>
                <w:szCs w:val="16"/>
                <w:lang w:val="uk-UA"/>
              </w:rPr>
            </w:pPr>
            <w:r w:rsidRPr="003C5246">
              <w:rPr>
                <w:sz w:val="16"/>
                <w:szCs w:val="16"/>
                <w:lang w:val="uk-UA"/>
              </w:rPr>
              <w:t>від 2 до 5 років</w:t>
            </w:r>
          </w:p>
        </w:tc>
        <w:tc>
          <w:tcPr>
            <w:tcW w:w="1134" w:type="dxa"/>
          </w:tcPr>
          <w:p w:rsidR="00BF16FD" w:rsidRPr="003C5246" w:rsidRDefault="00BF16FD" w:rsidP="002B25CE">
            <w:pPr>
              <w:pStyle w:val="a9"/>
              <w:rPr>
                <w:sz w:val="16"/>
                <w:szCs w:val="16"/>
                <w:lang w:val="uk-UA"/>
              </w:rPr>
            </w:pPr>
            <w:r w:rsidRPr="003C5246">
              <w:rPr>
                <w:sz w:val="16"/>
                <w:szCs w:val="16"/>
                <w:lang w:val="uk-UA"/>
              </w:rPr>
              <w:t>менше 1 року</w:t>
            </w:r>
          </w:p>
        </w:tc>
        <w:tc>
          <w:tcPr>
            <w:tcW w:w="1275" w:type="dxa"/>
          </w:tcPr>
          <w:p w:rsidR="00BF16FD" w:rsidRPr="003C5246" w:rsidRDefault="00BF16FD" w:rsidP="002B25CE">
            <w:pPr>
              <w:pStyle w:val="a9"/>
              <w:rPr>
                <w:sz w:val="16"/>
                <w:szCs w:val="16"/>
                <w:lang w:val="uk-UA"/>
              </w:rPr>
            </w:pPr>
            <w:r w:rsidRPr="003C5246">
              <w:rPr>
                <w:sz w:val="16"/>
                <w:szCs w:val="16"/>
                <w:lang w:val="uk-UA"/>
              </w:rPr>
              <w:t>від 1 до 2 років</w:t>
            </w:r>
          </w:p>
        </w:tc>
        <w:tc>
          <w:tcPr>
            <w:tcW w:w="1276" w:type="dxa"/>
          </w:tcPr>
          <w:p w:rsidR="00BF16FD" w:rsidRPr="003C5246" w:rsidRDefault="00BF16FD" w:rsidP="002B25CE">
            <w:pPr>
              <w:pStyle w:val="a9"/>
              <w:rPr>
                <w:sz w:val="16"/>
                <w:szCs w:val="16"/>
                <w:lang w:val="uk-UA"/>
              </w:rPr>
            </w:pPr>
            <w:r w:rsidRPr="003C5246">
              <w:rPr>
                <w:sz w:val="16"/>
                <w:szCs w:val="16"/>
                <w:lang w:val="uk-UA"/>
              </w:rPr>
              <w:t>від 2 до 5 років</w:t>
            </w:r>
          </w:p>
        </w:tc>
      </w:tr>
      <w:tr w:rsidR="00BF16FD" w:rsidRPr="003C5246" w:rsidTr="002B25CE">
        <w:tc>
          <w:tcPr>
            <w:tcW w:w="3369" w:type="dxa"/>
          </w:tcPr>
          <w:p w:rsidR="00BF16FD" w:rsidRPr="003C5246" w:rsidRDefault="00BF16FD" w:rsidP="002B25CE">
            <w:pPr>
              <w:pStyle w:val="a9"/>
              <w:jc w:val="left"/>
              <w:rPr>
                <w:sz w:val="16"/>
                <w:szCs w:val="16"/>
                <w:lang w:val="uk-UA"/>
              </w:rPr>
            </w:pPr>
            <w:r w:rsidRPr="003C5246">
              <w:rPr>
                <w:sz w:val="16"/>
                <w:szCs w:val="16"/>
                <w:lang w:val="uk-UA"/>
              </w:rPr>
              <w:t>Поточні рахунки в банку</w:t>
            </w:r>
          </w:p>
        </w:tc>
        <w:tc>
          <w:tcPr>
            <w:tcW w:w="1134" w:type="dxa"/>
          </w:tcPr>
          <w:p w:rsidR="00BF16FD" w:rsidRPr="003C5246" w:rsidRDefault="00BF16FD" w:rsidP="002B25CE">
            <w:pPr>
              <w:pStyle w:val="a9"/>
              <w:jc w:val="left"/>
              <w:rPr>
                <w:sz w:val="20"/>
                <w:lang w:val="uk-UA"/>
              </w:rPr>
            </w:pPr>
            <w:r w:rsidRPr="003C5246">
              <w:rPr>
                <w:sz w:val="20"/>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jc w:val="left"/>
              <w:rPr>
                <w:sz w:val="20"/>
                <w:lang w:val="uk-UA"/>
              </w:rPr>
            </w:pPr>
            <w:r w:rsidRPr="003C5246">
              <w:rPr>
                <w:sz w:val="20"/>
                <w:lang w:val="uk-UA"/>
              </w:rPr>
              <w:t>-</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2B25CE">
        <w:tc>
          <w:tcPr>
            <w:tcW w:w="3369" w:type="dxa"/>
          </w:tcPr>
          <w:p w:rsidR="00BF16FD" w:rsidRPr="003C5246" w:rsidRDefault="00BF16FD" w:rsidP="002B25CE">
            <w:pPr>
              <w:pStyle w:val="a9"/>
              <w:jc w:val="left"/>
              <w:rPr>
                <w:sz w:val="16"/>
                <w:szCs w:val="16"/>
                <w:lang w:val="uk-UA"/>
              </w:rPr>
            </w:pPr>
            <w:r w:rsidRPr="003C5246">
              <w:rPr>
                <w:sz w:val="16"/>
                <w:szCs w:val="16"/>
                <w:lang w:val="uk-UA"/>
              </w:rPr>
              <w:t>гривні</w:t>
            </w:r>
          </w:p>
        </w:tc>
        <w:tc>
          <w:tcPr>
            <w:tcW w:w="1134" w:type="dxa"/>
          </w:tcPr>
          <w:p w:rsidR="00BF16FD" w:rsidRPr="003C5246" w:rsidRDefault="00770BFA" w:rsidP="002B25CE">
            <w:pPr>
              <w:pStyle w:val="a9"/>
              <w:jc w:val="left"/>
              <w:rPr>
                <w:sz w:val="16"/>
                <w:szCs w:val="16"/>
                <w:lang w:val="uk-UA"/>
              </w:rPr>
            </w:pPr>
            <w:r>
              <w:rPr>
                <w:sz w:val="16"/>
                <w:szCs w:val="16"/>
                <w:lang w:val="uk-UA"/>
              </w:rPr>
              <w:t>1170</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EB6BA8" w:rsidP="002B25CE">
            <w:pPr>
              <w:pStyle w:val="a9"/>
              <w:jc w:val="left"/>
              <w:rPr>
                <w:sz w:val="16"/>
                <w:szCs w:val="16"/>
                <w:lang w:val="uk-UA"/>
              </w:rPr>
            </w:pPr>
            <w:r>
              <w:rPr>
                <w:sz w:val="16"/>
                <w:szCs w:val="16"/>
                <w:lang w:val="uk-UA"/>
              </w:rPr>
              <w:t>2</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2B25CE">
        <w:tc>
          <w:tcPr>
            <w:tcW w:w="3369" w:type="dxa"/>
          </w:tcPr>
          <w:p w:rsidR="00BF16FD" w:rsidRPr="003C5246" w:rsidRDefault="00BF16FD" w:rsidP="002B25CE">
            <w:pPr>
              <w:pStyle w:val="a9"/>
              <w:jc w:val="left"/>
              <w:rPr>
                <w:sz w:val="16"/>
                <w:szCs w:val="16"/>
                <w:lang w:val="uk-UA"/>
              </w:rPr>
            </w:pPr>
            <w:r w:rsidRPr="003C5246">
              <w:rPr>
                <w:sz w:val="16"/>
                <w:szCs w:val="16"/>
                <w:lang w:val="uk-UA"/>
              </w:rPr>
              <w:t>Долари США</w:t>
            </w:r>
          </w:p>
        </w:tc>
        <w:tc>
          <w:tcPr>
            <w:tcW w:w="1134" w:type="dxa"/>
          </w:tcPr>
          <w:p w:rsidR="00BF16FD" w:rsidRPr="003C5246" w:rsidRDefault="00BF16FD" w:rsidP="002B25CE">
            <w:pPr>
              <w:pStyle w:val="a9"/>
              <w:jc w:val="left"/>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jc w:val="left"/>
              <w:rPr>
                <w:sz w:val="16"/>
                <w:szCs w:val="16"/>
                <w:lang w:val="uk-UA"/>
              </w:rPr>
            </w:pPr>
            <w:r w:rsidRPr="003C5246">
              <w:rPr>
                <w:sz w:val="16"/>
                <w:szCs w:val="16"/>
                <w:lang w:val="uk-UA"/>
              </w:rPr>
              <w:t>-</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2B25CE">
        <w:tc>
          <w:tcPr>
            <w:tcW w:w="3369" w:type="dxa"/>
          </w:tcPr>
          <w:p w:rsidR="00BF16FD" w:rsidRPr="003C5246" w:rsidRDefault="00BF16FD" w:rsidP="002B25CE">
            <w:pPr>
              <w:pStyle w:val="a9"/>
              <w:rPr>
                <w:sz w:val="16"/>
                <w:szCs w:val="16"/>
                <w:lang w:val="uk-UA"/>
              </w:rPr>
            </w:pPr>
            <w:r w:rsidRPr="003C5246">
              <w:rPr>
                <w:sz w:val="16"/>
                <w:szCs w:val="16"/>
                <w:lang w:val="uk-UA"/>
              </w:rPr>
              <w:t>Дебіторська заборгованість за товари,роботи, послуги</w:t>
            </w:r>
          </w:p>
        </w:tc>
        <w:tc>
          <w:tcPr>
            <w:tcW w:w="1134" w:type="dxa"/>
          </w:tcPr>
          <w:p w:rsidR="00BF16FD" w:rsidRPr="003C5246" w:rsidRDefault="00770BFA" w:rsidP="002B25CE">
            <w:pPr>
              <w:pStyle w:val="a9"/>
              <w:rPr>
                <w:sz w:val="16"/>
                <w:szCs w:val="16"/>
                <w:lang w:val="uk-UA"/>
              </w:rPr>
            </w:pPr>
            <w:r>
              <w:rPr>
                <w:sz w:val="16"/>
                <w:szCs w:val="16"/>
                <w:lang w:val="uk-UA"/>
              </w:rPr>
              <w:t>34782</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770BFA" w:rsidP="002B25CE">
            <w:pPr>
              <w:pStyle w:val="a9"/>
              <w:rPr>
                <w:sz w:val="16"/>
                <w:szCs w:val="16"/>
                <w:lang w:val="uk-UA"/>
              </w:rPr>
            </w:pPr>
            <w:r>
              <w:rPr>
                <w:sz w:val="16"/>
                <w:szCs w:val="16"/>
                <w:lang w:val="uk-UA"/>
              </w:rPr>
              <w:t>28627</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2B25CE">
        <w:tc>
          <w:tcPr>
            <w:tcW w:w="3369" w:type="dxa"/>
          </w:tcPr>
          <w:p w:rsidR="00BF16FD" w:rsidRPr="003C5246" w:rsidRDefault="00BF16FD" w:rsidP="002B25CE">
            <w:pPr>
              <w:pStyle w:val="a9"/>
              <w:rPr>
                <w:sz w:val="16"/>
                <w:szCs w:val="16"/>
                <w:lang w:val="uk-UA"/>
              </w:rPr>
            </w:pPr>
            <w:r w:rsidRPr="003C5246">
              <w:rPr>
                <w:sz w:val="16"/>
                <w:szCs w:val="16"/>
                <w:lang w:val="uk-UA"/>
              </w:rPr>
              <w:t>Дебіторська заборгованість за виданими авансами</w:t>
            </w:r>
          </w:p>
        </w:tc>
        <w:tc>
          <w:tcPr>
            <w:tcW w:w="1134" w:type="dxa"/>
          </w:tcPr>
          <w:p w:rsidR="00BF16FD" w:rsidRPr="003C5246" w:rsidRDefault="00770BFA" w:rsidP="002B25CE">
            <w:pPr>
              <w:pStyle w:val="a9"/>
              <w:rPr>
                <w:sz w:val="16"/>
                <w:szCs w:val="16"/>
                <w:lang w:val="uk-UA"/>
              </w:rPr>
            </w:pPr>
            <w:r>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770BFA" w:rsidP="002B25CE">
            <w:pPr>
              <w:pStyle w:val="a9"/>
              <w:rPr>
                <w:sz w:val="16"/>
                <w:szCs w:val="16"/>
                <w:lang w:val="uk-UA"/>
              </w:rPr>
            </w:pPr>
            <w:r>
              <w:rPr>
                <w:sz w:val="16"/>
                <w:szCs w:val="16"/>
                <w:lang w:val="uk-UA"/>
              </w:rPr>
              <w:t>-</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2B25CE">
        <w:tc>
          <w:tcPr>
            <w:tcW w:w="3369" w:type="dxa"/>
          </w:tcPr>
          <w:p w:rsidR="00BF16FD" w:rsidRPr="003C5246" w:rsidRDefault="00BF16FD" w:rsidP="002B25CE">
            <w:pPr>
              <w:pStyle w:val="a9"/>
              <w:rPr>
                <w:sz w:val="16"/>
                <w:szCs w:val="16"/>
                <w:lang w:val="uk-UA"/>
              </w:rPr>
            </w:pPr>
            <w:r w:rsidRPr="003C5246">
              <w:rPr>
                <w:sz w:val="16"/>
                <w:szCs w:val="16"/>
                <w:lang w:val="uk-UA"/>
              </w:rPr>
              <w:t>Інша поточна дебіторська заборгованість</w:t>
            </w:r>
          </w:p>
        </w:tc>
        <w:tc>
          <w:tcPr>
            <w:tcW w:w="1134" w:type="dxa"/>
          </w:tcPr>
          <w:p w:rsidR="00BF16FD" w:rsidRPr="003C5246" w:rsidRDefault="00770BFA" w:rsidP="002B25CE">
            <w:pPr>
              <w:pStyle w:val="a9"/>
              <w:rPr>
                <w:sz w:val="16"/>
                <w:szCs w:val="16"/>
                <w:lang w:val="uk-UA"/>
              </w:rPr>
            </w:pPr>
            <w:r>
              <w:rPr>
                <w:sz w:val="16"/>
                <w:szCs w:val="16"/>
                <w:lang w:val="uk-UA"/>
              </w:rPr>
              <w:t>35463</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E81435" w:rsidP="002B25CE">
            <w:pPr>
              <w:pStyle w:val="a9"/>
              <w:rPr>
                <w:sz w:val="16"/>
                <w:szCs w:val="16"/>
                <w:lang w:val="uk-UA"/>
              </w:rPr>
            </w:pPr>
            <w:r>
              <w:rPr>
                <w:sz w:val="16"/>
                <w:szCs w:val="16"/>
                <w:lang w:val="uk-UA"/>
              </w:rPr>
              <w:t>86480</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DD1B74">
        <w:tc>
          <w:tcPr>
            <w:tcW w:w="3369" w:type="dxa"/>
          </w:tcPr>
          <w:p w:rsidR="00BF16FD" w:rsidRPr="003C5246" w:rsidRDefault="00BF16FD" w:rsidP="002B25CE">
            <w:pPr>
              <w:pStyle w:val="a9"/>
              <w:rPr>
                <w:b/>
                <w:sz w:val="16"/>
                <w:szCs w:val="16"/>
                <w:lang w:val="uk-UA"/>
              </w:rPr>
            </w:pPr>
          </w:p>
        </w:tc>
        <w:tc>
          <w:tcPr>
            <w:tcW w:w="3402" w:type="dxa"/>
            <w:gridSpan w:val="3"/>
          </w:tcPr>
          <w:p w:rsidR="00BF16FD" w:rsidRPr="003C5246" w:rsidRDefault="00BF16FD" w:rsidP="002B25CE">
            <w:pPr>
              <w:pStyle w:val="a9"/>
              <w:rPr>
                <w:b/>
                <w:sz w:val="16"/>
                <w:szCs w:val="16"/>
                <w:lang w:val="uk-UA"/>
              </w:rPr>
            </w:pPr>
            <w:r w:rsidRPr="003C5246">
              <w:rPr>
                <w:b/>
                <w:sz w:val="16"/>
                <w:szCs w:val="16"/>
                <w:lang w:val="uk-UA"/>
              </w:rPr>
              <w:t xml:space="preserve"> На 31.12.2014</w:t>
            </w:r>
          </w:p>
        </w:tc>
        <w:tc>
          <w:tcPr>
            <w:tcW w:w="3685" w:type="dxa"/>
            <w:gridSpan w:val="3"/>
          </w:tcPr>
          <w:p w:rsidR="00BF16FD" w:rsidRPr="003C5246" w:rsidRDefault="00BF16FD" w:rsidP="002B25CE">
            <w:pPr>
              <w:pStyle w:val="a9"/>
              <w:rPr>
                <w:b/>
                <w:sz w:val="16"/>
                <w:szCs w:val="16"/>
                <w:lang w:val="uk-UA"/>
              </w:rPr>
            </w:pPr>
            <w:r w:rsidRPr="003C5246">
              <w:rPr>
                <w:b/>
                <w:sz w:val="16"/>
                <w:szCs w:val="16"/>
                <w:lang w:val="uk-UA"/>
              </w:rPr>
              <w:t xml:space="preserve"> На 31.12.2015</w:t>
            </w:r>
          </w:p>
        </w:tc>
      </w:tr>
      <w:tr w:rsidR="00BF16FD" w:rsidRPr="003C5246" w:rsidTr="00DD1B74">
        <w:tc>
          <w:tcPr>
            <w:tcW w:w="3369" w:type="dxa"/>
          </w:tcPr>
          <w:p w:rsidR="00BF16FD" w:rsidRPr="003C5246" w:rsidRDefault="00BF16FD" w:rsidP="002B25CE">
            <w:pPr>
              <w:pStyle w:val="a9"/>
              <w:rPr>
                <w:sz w:val="16"/>
                <w:szCs w:val="16"/>
                <w:lang w:val="uk-UA"/>
              </w:rPr>
            </w:pPr>
            <w:r w:rsidRPr="003C5246">
              <w:rPr>
                <w:b/>
                <w:sz w:val="20"/>
                <w:lang w:val="uk-UA"/>
              </w:rPr>
              <w:t>Фінансові  зобов’язання, тис.грн.</w:t>
            </w:r>
          </w:p>
        </w:tc>
        <w:tc>
          <w:tcPr>
            <w:tcW w:w="1134" w:type="dxa"/>
          </w:tcPr>
          <w:p w:rsidR="00BF16FD" w:rsidRPr="003C5246" w:rsidRDefault="00BF16FD" w:rsidP="002B25CE">
            <w:pPr>
              <w:pStyle w:val="a9"/>
              <w:rPr>
                <w:sz w:val="16"/>
                <w:szCs w:val="16"/>
                <w:lang w:val="uk-UA"/>
              </w:rPr>
            </w:pPr>
            <w:r w:rsidRPr="003C5246">
              <w:rPr>
                <w:sz w:val="16"/>
                <w:szCs w:val="16"/>
                <w:lang w:val="uk-UA"/>
              </w:rPr>
              <w:t>менше 1 року</w:t>
            </w:r>
          </w:p>
        </w:tc>
        <w:tc>
          <w:tcPr>
            <w:tcW w:w="1134" w:type="dxa"/>
          </w:tcPr>
          <w:p w:rsidR="00BF16FD" w:rsidRPr="003C5246" w:rsidRDefault="00BF16FD" w:rsidP="002B25CE">
            <w:pPr>
              <w:pStyle w:val="a9"/>
              <w:rPr>
                <w:sz w:val="16"/>
                <w:szCs w:val="16"/>
                <w:lang w:val="uk-UA"/>
              </w:rPr>
            </w:pPr>
            <w:r w:rsidRPr="003C5246">
              <w:rPr>
                <w:sz w:val="16"/>
                <w:szCs w:val="16"/>
                <w:lang w:val="uk-UA"/>
              </w:rPr>
              <w:t>від 1 до 2 років</w:t>
            </w:r>
          </w:p>
        </w:tc>
        <w:tc>
          <w:tcPr>
            <w:tcW w:w="1134" w:type="dxa"/>
          </w:tcPr>
          <w:p w:rsidR="00BF16FD" w:rsidRPr="003C5246" w:rsidRDefault="00BF16FD" w:rsidP="002B25CE">
            <w:pPr>
              <w:pStyle w:val="a9"/>
              <w:rPr>
                <w:sz w:val="16"/>
                <w:szCs w:val="16"/>
                <w:lang w:val="uk-UA"/>
              </w:rPr>
            </w:pPr>
            <w:r w:rsidRPr="003C5246">
              <w:rPr>
                <w:sz w:val="16"/>
                <w:szCs w:val="16"/>
                <w:lang w:val="uk-UA"/>
              </w:rPr>
              <w:t>від 2 до 5 років</w:t>
            </w:r>
          </w:p>
        </w:tc>
        <w:tc>
          <w:tcPr>
            <w:tcW w:w="1134" w:type="dxa"/>
          </w:tcPr>
          <w:p w:rsidR="00BF16FD" w:rsidRPr="003C5246" w:rsidRDefault="00BF16FD" w:rsidP="002B25CE">
            <w:pPr>
              <w:pStyle w:val="a9"/>
              <w:rPr>
                <w:sz w:val="16"/>
                <w:szCs w:val="16"/>
                <w:lang w:val="uk-UA"/>
              </w:rPr>
            </w:pPr>
            <w:r w:rsidRPr="003C5246">
              <w:rPr>
                <w:sz w:val="16"/>
                <w:szCs w:val="16"/>
                <w:lang w:val="uk-UA"/>
              </w:rPr>
              <w:t>менше 1 року</w:t>
            </w:r>
          </w:p>
        </w:tc>
        <w:tc>
          <w:tcPr>
            <w:tcW w:w="1275" w:type="dxa"/>
          </w:tcPr>
          <w:p w:rsidR="00BF16FD" w:rsidRPr="003C5246" w:rsidRDefault="00BF16FD" w:rsidP="002B25CE">
            <w:pPr>
              <w:pStyle w:val="a9"/>
              <w:rPr>
                <w:sz w:val="16"/>
                <w:szCs w:val="16"/>
                <w:lang w:val="uk-UA"/>
              </w:rPr>
            </w:pPr>
            <w:r w:rsidRPr="003C5246">
              <w:rPr>
                <w:sz w:val="16"/>
                <w:szCs w:val="16"/>
                <w:lang w:val="uk-UA"/>
              </w:rPr>
              <w:t>від 1 до 2 років</w:t>
            </w:r>
          </w:p>
        </w:tc>
        <w:tc>
          <w:tcPr>
            <w:tcW w:w="1276" w:type="dxa"/>
          </w:tcPr>
          <w:p w:rsidR="00BF16FD" w:rsidRPr="003C5246" w:rsidRDefault="00BF16FD" w:rsidP="002B25CE">
            <w:pPr>
              <w:pStyle w:val="a9"/>
              <w:rPr>
                <w:sz w:val="16"/>
                <w:szCs w:val="16"/>
                <w:lang w:val="uk-UA"/>
              </w:rPr>
            </w:pPr>
            <w:r w:rsidRPr="003C5246">
              <w:rPr>
                <w:sz w:val="16"/>
                <w:szCs w:val="16"/>
                <w:lang w:val="uk-UA"/>
              </w:rPr>
              <w:t>від 2 до 5 років</w:t>
            </w:r>
          </w:p>
        </w:tc>
      </w:tr>
      <w:tr w:rsidR="00BF16FD" w:rsidRPr="003C5246" w:rsidTr="00DD1B74">
        <w:tc>
          <w:tcPr>
            <w:tcW w:w="3369" w:type="dxa"/>
          </w:tcPr>
          <w:p w:rsidR="00BF16FD" w:rsidRPr="003C5246" w:rsidRDefault="00BF16FD" w:rsidP="002B25CE">
            <w:pPr>
              <w:pStyle w:val="a9"/>
              <w:rPr>
                <w:sz w:val="16"/>
                <w:szCs w:val="16"/>
                <w:lang w:val="uk-UA"/>
              </w:rPr>
            </w:pPr>
            <w:r w:rsidRPr="003C5246">
              <w:rPr>
                <w:sz w:val="16"/>
                <w:szCs w:val="16"/>
                <w:lang w:val="uk-UA"/>
              </w:rPr>
              <w:t>Кредиторська заборгованість товари, роботи, послуги в дилерській діяльності</w:t>
            </w:r>
          </w:p>
        </w:tc>
        <w:tc>
          <w:tcPr>
            <w:tcW w:w="1134" w:type="dxa"/>
          </w:tcPr>
          <w:p w:rsidR="00BF16FD" w:rsidRPr="003C5246" w:rsidRDefault="00770BFA" w:rsidP="002B25CE">
            <w:pPr>
              <w:pStyle w:val="a9"/>
              <w:rPr>
                <w:sz w:val="16"/>
                <w:szCs w:val="16"/>
                <w:lang w:val="uk-UA"/>
              </w:rPr>
            </w:pPr>
            <w:r>
              <w:rPr>
                <w:sz w:val="16"/>
                <w:szCs w:val="16"/>
                <w:lang w:val="uk-UA"/>
              </w:rPr>
              <w:t>223</w:t>
            </w:r>
          </w:p>
        </w:tc>
        <w:tc>
          <w:tcPr>
            <w:tcW w:w="1134" w:type="dxa"/>
          </w:tcPr>
          <w:p w:rsidR="00BF16FD" w:rsidRPr="003C5246" w:rsidRDefault="00BF16FD" w:rsidP="002B25CE">
            <w:pPr>
              <w:pStyle w:val="a9"/>
              <w:rPr>
                <w:sz w:val="16"/>
                <w:szCs w:val="16"/>
                <w:lang w:val="uk-UA"/>
              </w:rPr>
            </w:pPr>
          </w:p>
        </w:tc>
        <w:tc>
          <w:tcPr>
            <w:tcW w:w="1134" w:type="dxa"/>
          </w:tcPr>
          <w:p w:rsidR="00BF16FD" w:rsidRPr="003C5246" w:rsidRDefault="00BF16FD" w:rsidP="002B25CE">
            <w:pPr>
              <w:pStyle w:val="a9"/>
              <w:rPr>
                <w:sz w:val="16"/>
                <w:szCs w:val="16"/>
                <w:lang w:val="uk-UA"/>
              </w:rPr>
            </w:pPr>
          </w:p>
        </w:tc>
        <w:tc>
          <w:tcPr>
            <w:tcW w:w="1134" w:type="dxa"/>
          </w:tcPr>
          <w:p w:rsidR="00BF16FD" w:rsidRPr="003C5246" w:rsidRDefault="00E81435" w:rsidP="002B25CE">
            <w:pPr>
              <w:pStyle w:val="a9"/>
              <w:rPr>
                <w:sz w:val="16"/>
                <w:szCs w:val="16"/>
                <w:lang w:val="uk-UA"/>
              </w:rPr>
            </w:pPr>
            <w:r>
              <w:rPr>
                <w:sz w:val="16"/>
                <w:szCs w:val="16"/>
                <w:lang w:val="uk-UA"/>
              </w:rPr>
              <w:t>46622</w:t>
            </w:r>
          </w:p>
        </w:tc>
        <w:tc>
          <w:tcPr>
            <w:tcW w:w="1275" w:type="dxa"/>
          </w:tcPr>
          <w:p w:rsidR="00BF16FD" w:rsidRPr="003C5246" w:rsidRDefault="00BF16FD" w:rsidP="002B25CE">
            <w:pPr>
              <w:pStyle w:val="a9"/>
              <w:rPr>
                <w:sz w:val="16"/>
                <w:szCs w:val="16"/>
                <w:lang w:val="uk-UA"/>
              </w:rPr>
            </w:pPr>
          </w:p>
        </w:tc>
        <w:tc>
          <w:tcPr>
            <w:tcW w:w="1276" w:type="dxa"/>
          </w:tcPr>
          <w:p w:rsidR="00BF16FD" w:rsidRPr="003C5246" w:rsidRDefault="00BF16FD" w:rsidP="002B25CE">
            <w:pPr>
              <w:pStyle w:val="a9"/>
              <w:rPr>
                <w:sz w:val="16"/>
                <w:szCs w:val="16"/>
                <w:lang w:val="uk-UA"/>
              </w:rPr>
            </w:pPr>
          </w:p>
        </w:tc>
      </w:tr>
      <w:tr w:rsidR="00BF16FD" w:rsidRPr="003C5246" w:rsidTr="00DD1B74">
        <w:tc>
          <w:tcPr>
            <w:tcW w:w="3369" w:type="dxa"/>
          </w:tcPr>
          <w:p w:rsidR="00BF16FD" w:rsidRPr="003C5246" w:rsidRDefault="00BF16FD" w:rsidP="002B25CE">
            <w:pPr>
              <w:pStyle w:val="a9"/>
              <w:rPr>
                <w:sz w:val="16"/>
                <w:szCs w:val="16"/>
                <w:lang w:val="uk-UA"/>
              </w:rPr>
            </w:pPr>
            <w:r w:rsidRPr="003C5246">
              <w:rPr>
                <w:sz w:val="16"/>
                <w:szCs w:val="16"/>
                <w:lang w:val="uk-UA"/>
              </w:rPr>
              <w:t>Векселя видані</w:t>
            </w:r>
          </w:p>
        </w:tc>
        <w:tc>
          <w:tcPr>
            <w:tcW w:w="1134" w:type="dxa"/>
          </w:tcPr>
          <w:p w:rsidR="00BF16FD" w:rsidRPr="003C5246" w:rsidRDefault="00770BFA" w:rsidP="002B25CE">
            <w:pPr>
              <w:pStyle w:val="a9"/>
              <w:rPr>
                <w:sz w:val="16"/>
                <w:szCs w:val="16"/>
                <w:lang w:val="uk-UA"/>
              </w:rPr>
            </w:pPr>
            <w:r>
              <w:rPr>
                <w:sz w:val="16"/>
                <w:szCs w:val="16"/>
                <w:lang w:val="uk-UA"/>
              </w:rPr>
              <w:t>224670</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E81435" w:rsidP="002B25CE">
            <w:pPr>
              <w:pStyle w:val="a9"/>
              <w:rPr>
                <w:sz w:val="16"/>
                <w:szCs w:val="16"/>
                <w:lang w:val="uk-UA"/>
              </w:rPr>
            </w:pPr>
            <w:r>
              <w:rPr>
                <w:sz w:val="16"/>
                <w:szCs w:val="16"/>
                <w:lang w:val="uk-UA"/>
              </w:rPr>
              <w:t>167273</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DD1B74">
        <w:tc>
          <w:tcPr>
            <w:tcW w:w="3369" w:type="dxa"/>
          </w:tcPr>
          <w:p w:rsidR="00BF16FD" w:rsidRPr="003C5246" w:rsidRDefault="00BF16FD" w:rsidP="002B25CE">
            <w:pPr>
              <w:pStyle w:val="a9"/>
              <w:rPr>
                <w:sz w:val="16"/>
                <w:szCs w:val="16"/>
                <w:lang w:val="uk-UA"/>
              </w:rPr>
            </w:pPr>
            <w:r w:rsidRPr="003C5246">
              <w:rPr>
                <w:sz w:val="16"/>
                <w:szCs w:val="16"/>
                <w:lang w:val="uk-UA"/>
              </w:rPr>
              <w:t>Кредити</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134" w:type="dxa"/>
          </w:tcPr>
          <w:p w:rsidR="00BF16FD" w:rsidRPr="003C5246" w:rsidRDefault="00BF16FD" w:rsidP="002B25CE">
            <w:pPr>
              <w:pStyle w:val="a9"/>
              <w:rPr>
                <w:sz w:val="16"/>
                <w:szCs w:val="16"/>
                <w:lang w:val="uk-UA"/>
              </w:rPr>
            </w:pPr>
            <w:r w:rsidRPr="003C5246">
              <w:rPr>
                <w:sz w:val="16"/>
                <w:szCs w:val="16"/>
                <w:lang w:val="uk-UA"/>
              </w:rPr>
              <w:t>-</w:t>
            </w:r>
          </w:p>
        </w:tc>
        <w:tc>
          <w:tcPr>
            <w:tcW w:w="1275" w:type="dxa"/>
          </w:tcPr>
          <w:p w:rsidR="00BF16FD" w:rsidRPr="003C5246" w:rsidRDefault="00BF16FD" w:rsidP="002B25CE">
            <w:pPr>
              <w:pStyle w:val="a9"/>
              <w:rPr>
                <w:sz w:val="16"/>
                <w:szCs w:val="16"/>
                <w:lang w:val="uk-UA"/>
              </w:rPr>
            </w:pPr>
            <w:r w:rsidRPr="003C5246">
              <w:rPr>
                <w:sz w:val="16"/>
                <w:szCs w:val="16"/>
                <w:lang w:val="uk-UA"/>
              </w:rPr>
              <w:t>-</w:t>
            </w:r>
          </w:p>
        </w:tc>
        <w:tc>
          <w:tcPr>
            <w:tcW w:w="1276" w:type="dxa"/>
          </w:tcPr>
          <w:p w:rsidR="00BF16FD" w:rsidRPr="003C5246" w:rsidRDefault="00BF16FD" w:rsidP="002B25CE">
            <w:pPr>
              <w:pStyle w:val="a9"/>
              <w:rPr>
                <w:sz w:val="16"/>
                <w:szCs w:val="16"/>
                <w:lang w:val="uk-UA"/>
              </w:rPr>
            </w:pPr>
            <w:r w:rsidRPr="003C5246">
              <w:rPr>
                <w:sz w:val="16"/>
                <w:szCs w:val="16"/>
                <w:lang w:val="uk-UA"/>
              </w:rPr>
              <w:t>-</w:t>
            </w:r>
          </w:p>
        </w:tc>
      </w:tr>
      <w:tr w:rsidR="00BF16FD" w:rsidRPr="003C5246" w:rsidTr="00DD1B74">
        <w:tc>
          <w:tcPr>
            <w:tcW w:w="3369" w:type="dxa"/>
          </w:tcPr>
          <w:p w:rsidR="00BF16FD" w:rsidRPr="003C5246" w:rsidRDefault="00BF16FD" w:rsidP="00770BFA">
            <w:pPr>
              <w:pStyle w:val="a9"/>
              <w:rPr>
                <w:sz w:val="16"/>
                <w:szCs w:val="16"/>
                <w:lang w:val="uk-UA"/>
              </w:rPr>
            </w:pPr>
            <w:r w:rsidRPr="003C5246">
              <w:rPr>
                <w:sz w:val="16"/>
                <w:szCs w:val="16"/>
                <w:lang w:val="uk-UA"/>
              </w:rPr>
              <w:t xml:space="preserve">Інші поточні зобов’язання  </w:t>
            </w:r>
          </w:p>
        </w:tc>
        <w:tc>
          <w:tcPr>
            <w:tcW w:w="1134" w:type="dxa"/>
          </w:tcPr>
          <w:p w:rsidR="00BF16FD" w:rsidRPr="003C5246" w:rsidRDefault="00770BFA" w:rsidP="002B25CE">
            <w:pPr>
              <w:pStyle w:val="a9"/>
              <w:rPr>
                <w:sz w:val="16"/>
                <w:szCs w:val="16"/>
                <w:lang w:val="uk-UA"/>
              </w:rPr>
            </w:pPr>
            <w:r>
              <w:rPr>
                <w:sz w:val="16"/>
                <w:szCs w:val="16"/>
                <w:lang w:val="uk-UA"/>
              </w:rPr>
              <w:t>1130</w:t>
            </w:r>
          </w:p>
        </w:tc>
        <w:tc>
          <w:tcPr>
            <w:tcW w:w="1134" w:type="dxa"/>
          </w:tcPr>
          <w:p w:rsidR="00BF16FD" w:rsidRPr="003C5246" w:rsidRDefault="00BF16FD" w:rsidP="002B25CE">
            <w:pPr>
              <w:pStyle w:val="a9"/>
              <w:rPr>
                <w:sz w:val="16"/>
                <w:szCs w:val="16"/>
                <w:lang w:val="uk-UA"/>
              </w:rPr>
            </w:pPr>
          </w:p>
        </w:tc>
        <w:tc>
          <w:tcPr>
            <w:tcW w:w="1134" w:type="dxa"/>
          </w:tcPr>
          <w:p w:rsidR="00BF16FD" w:rsidRPr="003C5246" w:rsidRDefault="00BF16FD" w:rsidP="002B25CE">
            <w:pPr>
              <w:pStyle w:val="a9"/>
              <w:rPr>
                <w:sz w:val="16"/>
                <w:szCs w:val="16"/>
                <w:lang w:val="uk-UA"/>
              </w:rPr>
            </w:pPr>
          </w:p>
        </w:tc>
        <w:tc>
          <w:tcPr>
            <w:tcW w:w="1134" w:type="dxa"/>
          </w:tcPr>
          <w:p w:rsidR="00BF16FD" w:rsidRPr="003C5246" w:rsidRDefault="00E81435" w:rsidP="002B25CE">
            <w:pPr>
              <w:pStyle w:val="a9"/>
              <w:rPr>
                <w:sz w:val="16"/>
                <w:szCs w:val="16"/>
                <w:lang w:val="uk-UA"/>
              </w:rPr>
            </w:pPr>
            <w:r>
              <w:rPr>
                <w:sz w:val="16"/>
                <w:szCs w:val="16"/>
                <w:lang w:val="uk-UA"/>
              </w:rPr>
              <w:t>5161</w:t>
            </w:r>
          </w:p>
        </w:tc>
        <w:tc>
          <w:tcPr>
            <w:tcW w:w="1275" w:type="dxa"/>
          </w:tcPr>
          <w:p w:rsidR="00BF16FD" w:rsidRPr="003C5246" w:rsidRDefault="00BF16FD" w:rsidP="002B25CE">
            <w:pPr>
              <w:pStyle w:val="a9"/>
              <w:rPr>
                <w:sz w:val="16"/>
                <w:szCs w:val="16"/>
                <w:lang w:val="uk-UA"/>
              </w:rPr>
            </w:pPr>
          </w:p>
        </w:tc>
        <w:tc>
          <w:tcPr>
            <w:tcW w:w="1276" w:type="dxa"/>
          </w:tcPr>
          <w:p w:rsidR="00BF16FD" w:rsidRPr="003C5246" w:rsidRDefault="00BF16FD" w:rsidP="002B25CE">
            <w:pPr>
              <w:pStyle w:val="a9"/>
              <w:rPr>
                <w:sz w:val="16"/>
                <w:szCs w:val="16"/>
                <w:lang w:val="uk-UA"/>
              </w:rPr>
            </w:pPr>
          </w:p>
        </w:tc>
      </w:tr>
    </w:tbl>
    <w:p w:rsidR="00863C23" w:rsidRDefault="00BF16FD" w:rsidP="00AC6D40">
      <w:pPr>
        <w:pStyle w:val="a9"/>
        <w:rPr>
          <w:sz w:val="24"/>
          <w:szCs w:val="24"/>
          <w:lang w:val="uk-UA"/>
        </w:rPr>
      </w:pPr>
      <w:r w:rsidRPr="003C5246">
        <w:rPr>
          <w:sz w:val="24"/>
          <w:szCs w:val="24"/>
          <w:lang w:val="uk-UA"/>
        </w:rPr>
        <w:t xml:space="preserve">Розрахунок впливу зміни процентної ставки </w:t>
      </w:r>
      <w:r w:rsidR="00177899" w:rsidRPr="003C5246">
        <w:rPr>
          <w:sz w:val="24"/>
          <w:szCs w:val="24"/>
          <w:lang w:val="uk-UA"/>
        </w:rPr>
        <w:t xml:space="preserve"> з використанням методу ефективного відсотку  </w:t>
      </w:r>
      <w:r w:rsidRPr="003C5246">
        <w:rPr>
          <w:sz w:val="24"/>
          <w:szCs w:val="24"/>
          <w:lang w:val="uk-UA"/>
        </w:rPr>
        <w:t xml:space="preserve">за фінансовими  активами та зобов’язаннями не розраховувався, так як </w:t>
      </w:r>
      <w:r w:rsidR="00177899" w:rsidRPr="003C5246">
        <w:rPr>
          <w:sz w:val="24"/>
          <w:szCs w:val="24"/>
          <w:lang w:val="uk-UA"/>
        </w:rPr>
        <w:t>ці фінансові інструменти Товариство має намір реалізувати в найближчому майбутньому, очікуваний термін реалізації не перевищує 1 рік</w:t>
      </w:r>
      <w:r w:rsidR="00170B49" w:rsidRPr="003C5246">
        <w:rPr>
          <w:sz w:val="24"/>
          <w:szCs w:val="24"/>
          <w:lang w:val="uk-UA"/>
        </w:rPr>
        <w:t>, довгострокових кредитів та позик станом на 31.12.2015 року немає.</w:t>
      </w:r>
    </w:p>
    <w:p w:rsidR="003F31E9" w:rsidRPr="003C5246" w:rsidRDefault="003F31E9" w:rsidP="00AC6D40">
      <w:pPr>
        <w:pStyle w:val="a9"/>
        <w:rPr>
          <w:sz w:val="24"/>
          <w:szCs w:val="24"/>
          <w:lang w:val="uk-UA"/>
        </w:rPr>
      </w:pPr>
      <w:r>
        <w:rPr>
          <w:sz w:val="24"/>
          <w:szCs w:val="24"/>
          <w:lang w:val="uk-UA"/>
        </w:rPr>
        <w:t>Довгострокові зобов’язання за векселями виданими простими, безпроцентними  станом на 3</w:t>
      </w:r>
      <w:r w:rsidR="00E81435">
        <w:rPr>
          <w:sz w:val="24"/>
          <w:szCs w:val="24"/>
          <w:lang w:val="uk-UA"/>
        </w:rPr>
        <w:t>1.12.2015 року складають 167 273</w:t>
      </w:r>
      <w:r>
        <w:rPr>
          <w:sz w:val="24"/>
          <w:szCs w:val="24"/>
          <w:lang w:val="uk-UA"/>
        </w:rPr>
        <w:t xml:space="preserve"> тис.грн.</w:t>
      </w:r>
    </w:p>
    <w:p w:rsidR="00401F93" w:rsidRPr="003C5246" w:rsidRDefault="00401F93" w:rsidP="00AC6D40">
      <w:pPr>
        <w:pStyle w:val="a9"/>
        <w:rPr>
          <w:sz w:val="24"/>
          <w:szCs w:val="24"/>
          <w:lang w:val="uk-UA"/>
        </w:rPr>
      </w:pPr>
    </w:p>
    <w:p w:rsidR="002E7874" w:rsidRPr="003C5246" w:rsidRDefault="00EE15E3" w:rsidP="00EE15E3">
      <w:pPr>
        <w:pStyle w:val="a9"/>
        <w:rPr>
          <w:b/>
          <w:sz w:val="24"/>
          <w:szCs w:val="24"/>
          <w:lang w:val="uk-UA"/>
        </w:rPr>
      </w:pPr>
      <w:r w:rsidRPr="003C5246">
        <w:rPr>
          <w:b/>
          <w:sz w:val="24"/>
          <w:szCs w:val="24"/>
          <w:lang w:val="uk-UA"/>
        </w:rPr>
        <w:t>5.13.</w:t>
      </w:r>
      <w:r w:rsidR="00401F93" w:rsidRPr="003C5246">
        <w:rPr>
          <w:b/>
          <w:sz w:val="24"/>
          <w:szCs w:val="24"/>
          <w:lang w:val="uk-UA"/>
        </w:rPr>
        <w:t xml:space="preserve">Резерви </w:t>
      </w:r>
      <w:r w:rsidR="005368ED" w:rsidRPr="003C5246">
        <w:rPr>
          <w:b/>
          <w:sz w:val="24"/>
          <w:szCs w:val="24"/>
          <w:lang w:val="uk-UA"/>
        </w:rPr>
        <w:t>МСБО «Забезпечення, умовні зобов’язання та умовні активи»</w:t>
      </w:r>
      <w:r w:rsidR="008E5E84" w:rsidRPr="003C5246">
        <w:rPr>
          <w:b/>
          <w:sz w:val="24"/>
          <w:szCs w:val="24"/>
          <w:lang w:val="uk-UA"/>
        </w:rPr>
        <w:t xml:space="preserve"> та  МСБО19 «Виплати працівникам»</w:t>
      </w:r>
    </w:p>
    <w:p w:rsidR="008E5E84" w:rsidRPr="003C5246" w:rsidRDefault="002E7874" w:rsidP="008E5E84">
      <w:pPr>
        <w:pStyle w:val="a9"/>
        <w:rPr>
          <w:i/>
          <w:sz w:val="24"/>
          <w:szCs w:val="24"/>
          <w:lang w:val="uk-UA"/>
        </w:rPr>
      </w:pPr>
      <w:r w:rsidRPr="003C5246">
        <w:rPr>
          <w:sz w:val="24"/>
          <w:szCs w:val="24"/>
          <w:lang w:val="uk-UA"/>
        </w:rPr>
        <w:t xml:space="preserve">За </w:t>
      </w:r>
      <w:r w:rsidR="00C8370A" w:rsidRPr="003C5246">
        <w:rPr>
          <w:sz w:val="24"/>
          <w:szCs w:val="24"/>
          <w:lang w:val="uk-UA"/>
        </w:rPr>
        <w:t>12</w:t>
      </w:r>
      <w:r w:rsidR="00E127AE" w:rsidRPr="003C5246">
        <w:rPr>
          <w:sz w:val="24"/>
          <w:szCs w:val="24"/>
          <w:lang w:val="uk-UA"/>
        </w:rPr>
        <w:t xml:space="preserve"> місяців</w:t>
      </w:r>
      <w:r w:rsidR="00BB5E9B" w:rsidRPr="003C5246">
        <w:rPr>
          <w:sz w:val="24"/>
          <w:szCs w:val="24"/>
          <w:lang w:val="uk-UA"/>
        </w:rPr>
        <w:t xml:space="preserve">  2015</w:t>
      </w:r>
      <w:r w:rsidRPr="003C5246">
        <w:rPr>
          <w:sz w:val="24"/>
          <w:szCs w:val="24"/>
          <w:lang w:val="uk-UA"/>
        </w:rPr>
        <w:t xml:space="preserve"> року Товариство не мало ніяких інших видів резервів крім резерву відпусток, що складає станом на </w:t>
      </w:r>
      <w:r w:rsidR="00C8370A" w:rsidRPr="00EB6BA8">
        <w:rPr>
          <w:sz w:val="24"/>
          <w:szCs w:val="24"/>
          <w:lang w:val="uk-UA"/>
        </w:rPr>
        <w:t>31.12</w:t>
      </w:r>
      <w:r w:rsidR="00B0247B" w:rsidRPr="00EB6BA8">
        <w:rPr>
          <w:sz w:val="24"/>
          <w:szCs w:val="24"/>
          <w:lang w:val="uk-UA"/>
        </w:rPr>
        <w:t>.201</w:t>
      </w:r>
      <w:r w:rsidR="006C28C8" w:rsidRPr="00EB6BA8">
        <w:rPr>
          <w:sz w:val="24"/>
          <w:szCs w:val="24"/>
          <w:lang w:val="uk-UA"/>
        </w:rPr>
        <w:t>5</w:t>
      </w:r>
      <w:r w:rsidRPr="00EB6BA8">
        <w:rPr>
          <w:sz w:val="24"/>
          <w:szCs w:val="24"/>
          <w:lang w:val="uk-UA"/>
        </w:rPr>
        <w:t>року</w:t>
      </w:r>
      <w:r w:rsidRPr="003C5246">
        <w:rPr>
          <w:sz w:val="24"/>
          <w:szCs w:val="24"/>
          <w:lang w:val="uk-UA"/>
        </w:rPr>
        <w:t xml:space="preserve"> </w:t>
      </w:r>
      <w:r w:rsidR="00EB6BA8">
        <w:rPr>
          <w:sz w:val="24"/>
          <w:szCs w:val="24"/>
          <w:lang w:val="uk-UA"/>
        </w:rPr>
        <w:t>4</w:t>
      </w:r>
      <w:r w:rsidRPr="003C5246">
        <w:rPr>
          <w:sz w:val="24"/>
          <w:szCs w:val="24"/>
          <w:lang w:val="uk-UA"/>
        </w:rPr>
        <w:t xml:space="preserve"> тис. грн.</w:t>
      </w:r>
      <w:r w:rsidR="00B1712F" w:rsidRPr="003C5246">
        <w:rPr>
          <w:sz w:val="24"/>
          <w:szCs w:val="24"/>
          <w:lang w:val="uk-UA"/>
        </w:rPr>
        <w:t>(на</w:t>
      </w:r>
      <w:r w:rsidR="00EB6BA8">
        <w:rPr>
          <w:sz w:val="24"/>
          <w:szCs w:val="24"/>
          <w:lang w:val="uk-UA"/>
        </w:rPr>
        <w:t xml:space="preserve"> 01.01.2014р. 1</w:t>
      </w:r>
      <w:r w:rsidR="00B1712F" w:rsidRPr="003C5246">
        <w:rPr>
          <w:sz w:val="24"/>
          <w:szCs w:val="24"/>
          <w:lang w:val="uk-UA"/>
        </w:rPr>
        <w:t xml:space="preserve"> тис.</w:t>
      </w:r>
      <w:r w:rsidR="00EB6BA8">
        <w:rPr>
          <w:sz w:val="24"/>
          <w:szCs w:val="24"/>
          <w:lang w:val="uk-UA"/>
        </w:rPr>
        <w:t xml:space="preserve"> </w:t>
      </w:r>
      <w:r w:rsidR="00B1712F" w:rsidRPr="003C5246">
        <w:rPr>
          <w:sz w:val="24"/>
          <w:szCs w:val="24"/>
          <w:lang w:val="uk-UA"/>
        </w:rPr>
        <w:t>грн.</w:t>
      </w:r>
      <w:r w:rsidR="00EB6BA8">
        <w:rPr>
          <w:sz w:val="24"/>
          <w:szCs w:val="24"/>
          <w:lang w:val="uk-UA"/>
        </w:rPr>
        <w:t>, на 31.12.2014р. 23</w:t>
      </w:r>
      <w:r w:rsidR="00BB5E9B" w:rsidRPr="003C5246">
        <w:rPr>
          <w:sz w:val="24"/>
          <w:szCs w:val="24"/>
          <w:lang w:val="uk-UA"/>
        </w:rPr>
        <w:t xml:space="preserve"> тис.</w:t>
      </w:r>
      <w:r w:rsidR="00EB6BA8">
        <w:rPr>
          <w:sz w:val="24"/>
          <w:szCs w:val="24"/>
          <w:lang w:val="uk-UA"/>
        </w:rPr>
        <w:t xml:space="preserve"> </w:t>
      </w:r>
      <w:r w:rsidR="00BB5E9B" w:rsidRPr="003C5246">
        <w:rPr>
          <w:sz w:val="24"/>
          <w:szCs w:val="24"/>
          <w:lang w:val="uk-UA"/>
        </w:rPr>
        <w:t>грн.</w:t>
      </w:r>
      <w:r w:rsidR="00B1712F" w:rsidRPr="003C5246">
        <w:rPr>
          <w:sz w:val="24"/>
          <w:szCs w:val="24"/>
          <w:lang w:val="uk-UA"/>
        </w:rPr>
        <w:t>).</w:t>
      </w:r>
      <w:r w:rsidR="008E5E84" w:rsidRPr="003C5246">
        <w:rPr>
          <w:i/>
          <w:sz w:val="24"/>
          <w:szCs w:val="24"/>
          <w:lang w:val="uk-UA"/>
        </w:rPr>
        <w:t xml:space="preserve"> </w:t>
      </w:r>
    </w:p>
    <w:p w:rsidR="008E5E84" w:rsidRPr="003C5246" w:rsidRDefault="008E5E84" w:rsidP="008E5E84">
      <w:pPr>
        <w:pStyle w:val="a9"/>
        <w:rPr>
          <w:sz w:val="24"/>
          <w:szCs w:val="24"/>
          <w:lang w:val="uk-UA"/>
        </w:rPr>
      </w:pPr>
      <w:r w:rsidRPr="003C5246">
        <w:rPr>
          <w:sz w:val="24"/>
          <w:szCs w:val="24"/>
          <w:lang w:val="uk-UA"/>
        </w:rPr>
        <w:t>Співробітники Товариства отримують пенсійне забезпечення від Пенсійного фонду у відповідності з нормативними документами та законами України. Товариство зобов’язане відраховувати визначений відсоток заробітної плати до Пенсійного фонду з метою виплати пенсій. Єдиним зобов’язанням Товариства по відношенню до даного пенсійного плану є відрахування певного відсотку зарплати до Пенсійного фонду. Станом на 31 грудня 2015 року Товариство не мало зобов’язань за додатковими пенсійними виплатами, медичним обслуговуванням, страховими чи іншими виплатами після виходу на пенсію перед своїми співробітниками чи іншими працівниками.</w:t>
      </w:r>
    </w:p>
    <w:p w:rsidR="002E7874" w:rsidRPr="003C5246" w:rsidRDefault="002E7874" w:rsidP="00AC6D40">
      <w:pPr>
        <w:pStyle w:val="a9"/>
        <w:rPr>
          <w:sz w:val="24"/>
          <w:szCs w:val="24"/>
          <w:lang w:val="uk-UA"/>
        </w:rPr>
      </w:pPr>
    </w:p>
    <w:p w:rsidR="00177899" w:rsidRPr="003C5246" w:rsidRDefault="00177899" w:rsidP="00AC6D40">
      <w:pPr>
        <w:pStyle w:val="a9"/>
        <w:rPr>
          <w:sz w:val="24"/>
          <w:szCs w:val="24"/>
          <w:lang w:val="uk-UA"/>
        </w:rPr>
      </w:pPr>
      <w:r w:rsidRPr="003C5246">
        <w:rPr>
          <w:sz w:val="24"/>
          <w:szCs w:val="24"/>
          <w:lang w:val="uk-UA"/>
        </w:rPr>
        <w:t xml:space="preserve">Резерв під знецінення дебіторської заборгованості у 2015 році не створювався, так як оцінка погашення заборгованості </w:t>
      </w:r>
      <w:r w:rsidRPr="003C5246">
        <w:rPr>
          <w:b/>
          <w:sz w:val="24"/>
          <w:szCs w:val="24"/>
          <w:lang w:val="uk-UA"/>
        </w:rPr>
        <w:t>є високою</w:t>
      </w:r>
      <w:r w:rsidRPr="003C5246">
        <w:rPr>
          <w:sz w:val="24"/>
          <w:szCs w:val="24"/>
          <w:lang w:val="uk-UA"/>
        </w:rPr>
        <w:t>. Оцінка заборгованості для  створення резерву визначалася на індивідуальній основі – у розрізі контрагентів.</w:t>
      </w:r>
    </w:p>
    <w:p w:rsidR="00177899" w:rsidRPr="003C5246" w:rsidRDefault="00177899" w:rsidP="00AC6D40">
      <w:pPr>
        <w:pStyle w:val="a9"/>
        <w:rPr>
          <w:sz w:val="24"/>
          <w:szCs w:val="24"/>
          <w:lang w:val="uk-UA"/>
        </w:rPr>
      </w:pPr>
      <w:r w:rsidRPr="003C5246">
        <w:rPr>
          <w:sz w:val="24"/>
          <w:szCs w:val="24"/>
          <w:lang w:val="uk-UA"/>
        </w:rPr>
        <w:t xml:space="preserve">Інші резерви за зобов’язаннями та платежами сума й термін по яким не визначені не створювалися, так як у Товариства </w:t>
      </w:r>
      <w:r w:rsidRPr="003C5246">
        <w:rPr>
          <w:b/>
          <w:sz w:val="24"/>
          <w:szCs w:val="24"/>
          <w:lang w:val="uk-UA"/>
        </w:rPr>
        <w:t>не було</w:t>
      </w:r>
      <w:r w:rsidRPr="003C5246">
        <w:rPr>
          <w:sz w:val="24"/>
          <w:szCs w:val="24"/>
          <w:lang w:val="uk-UA"/>
        </w:rPr>
        <w:t xml:space="preserve"> поточного юридичного або конструктивного зобов’язання, що виникло внаслідок минулих подій, та існує ймовірність що</w:t>
      </w:r>
      <w:r w:rsidR="005820BA" w:rsidRPr="003C5246">
        <w:rPr>
          <w:sz w:val="24"/>
          <w:szCs w:val="24"/>
          <w:lang w:val="uk-UA"/>
        </w:rPr>
        <w:t xml:space="preserve"> для</w:t>
      </w:r>
      <w:r w:rsidRPr="003C5246">
        <w:rPr>
          <w:sz w:val="24"/>
          <w:szCs w:val="24"/>
          <w:lang w:val="uk-UA"/>
        </w:rPr>
        <w:t xml:space="preserve"> погашення</w:t>
      </w:r>
      <w:r w:rsidR="005820BA" w:rsidRPr="003C5246">
        <w:rPr>
          <w:sz w:val="24"/>
          <w:szCs w:val="24"/>
          <w:lang w:val="uk-UA"/>
        </w:rPr>
        <w:t xml:space="preserve">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r w:rsidRPr="003C5246">
        <w:rPr>
          <w:sz w:val="24"/>
          <w:szCs w:val="24"/>
          <w:lang w:val="uk-UA"/>
        </w:rPr>
        <w:t xml:space="preserve"> </w:t>
      </w:r>
    </w:p>
    <w:p w:rsidR="00401F93" w:rsidRPr="003C5246" w:rsidRDefault="00401F93" w:rsidP="00AC6D40">
      <w:pPr>
        <w:pStyle w:val="a9"/>
        <w:rPr>
          <w:sz w:val="24"/>
          <w:szCs w:val="24"/>
          <w:lang w:val="uk-UA"/>
        </w:rPr>
      </w:pPr>
    </w:p>
    <w:p w:rsidR="00401F93" w:rsidRPr="003C5246" w:rsidRDefault="00EE15E3" w:rsidP="00EE15E3">
      <w:pPr>
        <w:autoSpaceDE w:val="0"/>
        <w:autoSpaceDN w:val="0"/>
        <w:adjustRightInd w:val="0"/>
        <w:rPr>
          <w:b/>
          <w:sz w:val="24"/>
          <w:szCs w:val="24"/>
          <w:lang w:val="uk-UA"/>
        </w:rPr>
      </w:pPr>
      <w:r w:rsidRPr="003C5246">
        <w:rPr>
          <w:b/>
          <w:sz w:val="24"/>
          <w:szCs w:val="24"/>
          <w:lang w:val="uk-UA"/>
        </w:rPr>
        <w:t>5.14.</w:t>
      </w:r>
      <w:r w:rsidR="00401F93" w:rsidRPr="003C5246">
        <w:rPr>
          <w:b/>
          <w:sz w:val="24"/>
          <w:szCs w:val="24"/>
          <w:lang w:val="uk-UA"/>
        </w:rPr>
        <w:t>Звіт про рух грошових коштів</w:t>
      </w:r>
    </w:p>
    <w:p w:rsidR="00401F93" w:rsidRPr="003C5246" w:rsidRDefault="00401F93" w:rsidP="00EE15E3">
      <w:pPr>
        <w:autoSpaceDE w:val="0"/>
        <w:autoSpaceDN w:val="0"/>
        <w:adjustRightInd w:val="0"/>
        <w:jc w:val="both"/>
        <w:rPr>
          <w:sz w:val="24"/>
          <w:szCs w:val="24"/>
          <w:lang w:val="uk-UA"/>
        </w:rPr>
      </w:pPr>
      <w:r w:rsidRPr="003C5246">
        <w:rPr>
          <w:sz w:val="24"/>
          <w:szCs w:val="24"/>
          <w:lang w:val="uk-UA"/>
        </w:rPr>
        <w:t>Звіт щодо руху грошових коштів Товариства за звітний період складено за вимогами МСБО 7 «Звіт</w:t>
      </w:r>
      <w:r w:rsidR="00815D55" w:rsidRPr="003C5246">
        <w:rPr>
          <w:sz w:val="24"/>
          <w:szCs w:val="24"/>
          <w:lang w:val="uk-UA"/>
        </w:rPr>
        <w:t xml:space="preserve"> </w:t>
      </w:r>
      <w:r w:rsidRPr="003C5246">
        <w:rPr>
          <w:sz w:val="24"/>
          <w:szCs w:val="24"/>
          <w:lang w:val="uk-UA"/>
        </w:rPr>
        <w:t>про рух грошових коштів» за прямим методом, згідно з яким розкривається інформація про основні</w:t>
      </w:r>
      <w:r w:rsidR="00815D55" w:rsidRPr="003C5246">
        <w:rPr>
          <w:sz w:val="24"/>
          <w:szCs w:val="24"/>
          <w:lang w:val="uk-UA"/>
        </w:rPr>
        <w:t xml:space="preserve"> </w:t>
      </w:r>
      <w:r w:rsidRPr="003C5246">
        <w:rPr>
          <w:sz w:val="24"/>
          <w:szCs w:val="24"/>
          <w:lang w:val="uk-UA"/>
        </w:rPr>
        <w:t xml:space="preserve">класи валових надходжень грошових </w:t>
      </w:r>
      <w:r w:rsidR="00815D55" w:rsidRPr="003C5246">
        <w:rPr>
          <w:sz w:val="24"/>
          <w:szCs w:val="24"/>
          <w:lang w:val="uk-UA"/>
        </w:rPr>
        <w:t xml:space="preserve"> к</w:t>
      </w:r>
      <w:r w:rsidRPr="003C5246">
        <w:rPr>
          <w:sz w:val="24"/>
          <w:szCs w:val="24"/>
          <w:lang w:val="uk-UA"/>
        </w:rPr>
        <w:t>оштів чи валових виплат грошових коштів на нетто-основі. У звіті</w:t>
      </w:r>
      <w:r w:rsidR="00815D55" w:rsidRPr="003C5246">
        <w:rPr>
          <w:sz w:val="24"/>
          <w:szCs w:val="24"/>
          <w:lang w:val="uk-UA"/>
        </w:rPr>
        <w:t xml:space="preserve"> </w:t>
      </w:r>
      <w:r w:rsidRPr="003C5246">
        <w:rPr>
          <w:sz w:val="24"/>
          <w:szCs w:val="24"/>
          <w:lang w:val="uk-UA"/>
        </w:rPr>
        <w:t>відображено рух грошових коштів від операційної та неопераційної (інвестиційної та фінансової)</w:t>
      </w:r>
      <w:r w:rsidR="00815D55" w:rsidRPr="003C5246">
        <w:rPr>
          <w:sz w:val="24"/>
          <w:szCs w:val="24"/>
          <w:lang w:val="uk-UA"/>
        </w:rPr>
        <w:t xml:space="preserve"> </w:t>
      </w:r>
      <w:r w:rsidRPr="003C5246">
        <w:rPr>
          <w:sz w:val="24"/>
          <w:szCs w:val="24"/>
          <w:lang w:val="uk-UA"/>
        </w:rPr>
        <w:t>діяльності.</w:t>
      </w:r>
      <w:r w:rsidR="00815D55" w:rsidRPr="003C5246">
        <w:rPr>
          <w:sz w:val="24"/>
          <w:szCs w:val="24"/>
          <w:lang w:val="uk-UA"/>
        </w:rPr>
        <w:t xml:space="preserve"> </w:t>
      </w:r>
      <w:r w:rsidRPr="003C5246">
        <w:rPr>
          <w:sz w:val="24"/>
          <w:szCs w:val="24"/>
          <w:lang w:val="uk-UA"/>
        </w:rPr>
        <w:t>Операційна діяльність - полягає в отриманні прибутку від звичайної діяльності, сума якого</w:t>
      </w:r>
      <w:r w:rsidR="00815D55" w:rsidRPr="003C5246">
        <w:rPr>
          <w:sz w:val="24"/>
          <w:szCs w:val="24"/>
          <w:lang w:val="uk-UA"/>
        </w:rPr>
        <w:t xml:space="preserve"> </w:t>
      </w:r>
      <w:r w:rsidRPr="003C5246">
        <w:rPr>
          <w:sz w:val="24"/>
          <w:szCs w:val="24"/>
          <w:lang w:val="uk-UA"/>
        </w:rPr>
        <w:t>скоригована на амортизацію необоротних активів,  втрати на оплату праці персоналу, сплату</w:t>
      </w:r>
      <w:r w:rsidR="00815D55" w:rsidRPr="003C5246">
        <w:rPr>
          <w:sz w:val="24"/>
          <w:szCs w:val="24"/>
          <w:lang w:val="uk-UA"/>
        </w:rPr>
        <w:t xml:space="preserve"> </w:t>
      </w:r>
      <w:r w:rsidRPr="003C5246">
        <w:rPr>
          <w:sz w:val="24"/>
          <w:szCs w:val="24"/>
          <w:lang w:val="uk-UA"/>
        </w:rPr>
        <w:t>податків, відрахування на соціальні заходи та інші витрати.</w:t>
      </w:r>
    </w:p>
    <w:p w:rsidR="00401F93" w:rsidRPr="003C5246" w:rsidRDefault="00401F93" w:rsidP="00815D55">
      <w:pPr>
        <w:autoSpaceDE w:val="0"/>
        <w:autoSpaceDN w:val="0"/>
        <w:adjustRightInd w:val="0"/>
        <w:jc w:val="both"/>
        <w:rPr>
          <w:sz w:val="24"/>
          <w:szCs w:val="24"/>
          <w:lang w:val="uk-UA"/>
        </w:rPr>
      </w:pPr>
      <w:r w:rsidRPr="003C5246">
        <w:rPr>
          <w:sz w:val="24"/>
          <w:szCs w:val="24"/>
          <w:lang w:val="uk-UA"/>
        </w:rPr>
        <w:t xml:space="preserve">Інвестиційна діяльність — це </w:t>
      </w:r>
      <w:r w:rsidR="00815D55" w:rsidRPr="003C5246">
        <w:rPr>
          <w:sz w:val="24"/>
          <w:szCs w:val="24"/>
          <w:lang w:val="uk-UA"/>
        </w:rPr>
        <w:t xml:space="preserve">рух грошових коштів від надання та погашення позик. </w:t>
      </w:r>
      <w:r w:rsidRPr="003C5246">
        <w:rPr>
          <w:sz w:val="24"/>
          <w:szCs w:val="24"/>
          <w:lang w:val="uk-UA"/>
        </w:rPr>
        <w:t>Чистий рух грошових коштів від операційної діяльності за звітний період становить -</w:t>
      </w:r>
      <w:r w:rsidR="00257614">
        <w:rPr>
          <w:sz w:val="24"/>
          <w:szCs w:val="24"/>
          <w:lang w:val="uk-UA"/>
        </w:rPr>
        <w:t>7201</w:t>
      </w:r>
      <w:r w:rsidRPr="003C5246">
        <w:rPr>
          <w:sz w:val="24"/>
          <w:szCs w:val="24"/>
          <w:lang w:val="uk-UA"/>
        </w:rPr>
        <w:t xml:space="preserve"> тис. грн.</w:t>
      </w:r>
      <w:r w:rsidR="00815D55" w:rsidRPr="003C5246">
        <w:rPr>
          <w:sz w:val="24"/>
          <w:szCs w:val="24"/>
          <w:lang w:val="uk-UA"/>
        </w:rPr>
        <w:t xml:space="preserve"> </w:t>
      </w:r>
      <w:r w:rsidRPr="003C5246">
        <w:rPr>
          <w:sz w:val="24"/>
          <w:szCs w:val="24"/>
          <w:lang w:val="uk-UA"/>
        </w:rPr>
        <w:t xml:space="preserve">(видаток). Чистий рух грошових коштів від </w:t>
      </w:r>
      <w:r w:rsidR="00815D55" w:rsidRPr="003C5246">
        <w:rPr>
          <w:sz w:val="24"/>
          <w:szCs w:val="24"/>
          <w:lang w:val="uk-UA"/>
        </w:rPr>
        <w:t xml:space="preserve"> інвестиційної </w:t>
      </w:r>
      <w:r w:rsidRPr="003C5246">
        <w:rPr>
          <w:sz w:val="24"/>
          <w:szCs w:val="24"/>
          <w:lang w:val="uk-UA"/>
        </w:rPr>
        <w:t xml:space="preserve"> діяльності за звітний період становить </w:t>
      </w:r>
      <w:r w:rsidR="00257614">
        <w:rPr>
          <w:sz w:val="24"/>
          <w:szCs w:val="24"/>
          <w:lang w:val="uk-UA"/>
        </w:rPr>
        <w:t xml:space="preserve"> 6033</w:t>
      </w:r>
      <w:r w:rsidRPr="003C5246">
        <w:rPr>
          <w:sz w:val="24"/>
          <w:szCs w:val="24"/>
          <w:lang w:val="uk-UA"/>
        </w:rPr>
        <w:t xml:space="preserve"> тис.</w:t>
      </w:r>
      <w:r w:rsidR="00815D55" w:rsidRPr="003C5246">
        <w:rPr>
          <w:sz w:val="24"/>
          <w:szCs w:val="24"/>
          <w:lang w:val="uk-UA"/>
        </w:rPr>
        <w:t xml:space="preserve"> </w:t>
      </w:r>
      <w:r w:rsidRPr="003C5246">
        <w:rPr>
          <w:sz w:val="24"/>
          <w:szCs w:val="24"/>
          <w:lang w:val="uk-UA"/>
        </w:rPr>
        <w:t>грн. (</w:t>
      </w:r>
      <w:r w:rsidR="00257614">
        <w:rPr>
          <w:sz w:val="24"/>
          <w:szCs w:val="24"/>
          <w:lang w:val="uk-UA"/>
        </w:rPr>
        <w:t>дохід</w:t>
      </w:r>
      <w:r w:rsidRPr="003C5246">
        <w:rPr>
          <w:sz w:val="24"/>
          <w:szCs w:val="24"/>
          <w:lang w:val="uk-UA"/>
        </w:rPr>
        <w:t>).</w:t>
      </w:r>
      <w:r w:rsidR="00815D55" w:rsidRPr="003C5246">
        <w:rPr>
          <w:sz w:val="24"/>
          <w:szCs w:val="24"/>
          <w:lang w:val="uk-UA"/>
        </w:rPr>
        <w:t xml:space="preserve">  </w:t>
      </w:r>
      <w:r w:rsidRPr="003C5246">
        <w:rPr>
          <w:sz w:val="24"/>
          <w:szCs w:val="24"/>
          <w:lang w:val="uk-UA"/>
        </w:rPr>
        <w:t>Результатом чистого руху коштiв вiд дiяльностi Товариства за звiтний період є видаток грошових</w:t>
      </w:r>
      <w:r w:rsidR="00815D55" w:rsidRPr="003C5246">
        <w:rPr>
          <w:sz w:val="24"/>
          <w:szCs w:val="24"/>
          <w:lang w:val="uk-UA"/>
        </w:rPr>
        <w:t xml:space="preserve"> </w:t>
      </w:r>
      <w:r w:rsidRPr="003C5246">
        <w:rPr>
          <w:sz w:val="24"/>
          <w:szCs w:val="24"/>
          <w:lang w:val="uk-UA"/>
        </w:rPr>
        <w:t>коштів в сумi -</w:t>
      </w:r>
      <w:r w:rsidR="00257614">
        <w:rPr>
          <w:sz w:val="24"/>
          <w:szCs w:val="24"/>
          <w:lang w:val="uk-UA"/>
        </w:rPr>
        <w:t>1168</w:t>
      </w:r>
      <w:r w:rsidRPr="003C5246">
        <w:rPr>
          <w:sz w:val="24"/>
          <w:szCs w:val="24"/>
          <w:lang w:val="uk-UA"/>
        </w:rPr>
        <w:t xml:space="preserve"> тис. грн. Грошові потоки в іноземній валюті відсутні.</w:t>
      </w:r>
    </w:p>
    <w:p w:rsidR="00401F93" w:rsidRPr="003C5246" w:rsidRDefault="00401F93" w:rsidP="00AC6D40">
      <w:pPr>
        <w:pStyle w:val="a9"/>
        <w:rPr>
          <w:sz w:val="24"/>
          <w:szCs w:val="24"/>
          <w:lang w:val="uk-UA"/>
        </w:rPr>
      </w:pPr>
    </w:p>
    <w:p w:rsidR="002E7874" w:rsidRPr="003C5246" w:rsidRDefault="00EE15E3" w:rsidP="004F7C92">
      <w:pPr>
        <w:pStyle w:val="a9"/>
        <w:pBdr>
          <w:bottom w:val="single" w:sz="4" w:space="1" w:color="auto"/>
        </w:pBdr>
        <w:outlineLvl w:val="0"/>
        <w:rPr>
          <w:b/>
          <w:sz w:val="24"/>
          <w:szCs w:val="24"/>
          <w:lang w:val="uk-UA"/>
        </w:rPr>
      </w:pPr>
      <w:bookmarkStart w:id="29" w:name="_Toc442793272"/>
      <w:r w:rsidRPr="003C5246">
        <w:rPr>
          <w:b/>
          <w:sz w:val="24"/>
          <w:szCs w:val="24"/>
          <w:lang w:val="uk-UA"/>
        </w:rPr>
        <w:t>6.ЗМІНИ ОБЛІКОВОЇ ПОЛІТИКИ</w:t>
      </w:r>
      <w:bookmarkEnd w:id="29"/>
      <w:r w:rsidRPr="003C5246">
        <w:rPr>
          <w:b/>
          <w:sz w:val="24"/>
          <w:szCs w:val="24"/>
          <w:lang w:val="uk-UA"/>
        </w:rPr>
        <w:t xml:space="preserve">    </w:t>
      </w:r>
    </w:p>
    <w:p w:rsidR="00601F50" w:rsidRPr="003C5246" w:rsidRDefault="00B0247B" w:rsidP="00AC6D40">
      <w:pPr>
        <w:pStyle w:val="a9"/>
        <w:rPr>
          <w:sz w:val="24"/>
          <w:szCs w:val="24"/>
          <w:lang w:val="uk-UA"/>
        </w:rPr>
      </w:pPr>
      <w:r w:rsidRPr="003C5246">
        <w:rPr>
          <w:sz w:val="24"/>
          <w:szCs w:val="24"/>
          <w:lang w:val="uk-UA"/>
        </w:rPr>
        <w:t>Ф</w:t>
      </w:r>
      <w:r w:rsidR="002E7874" w:rsidRPr="003C5246">
        <w:rPr>
          <w:sz w:val="24"/>
          <w:szCs w:val="24"/>
          <w:lang w:val="uk-UA"/>
        </w:rPr>
        <w:t xml:space="preserve">інансова звітність Товариства за  </w:t>
      </w:r>
      <w:r w:rsidR="00C8370A" w:rsidRPr="003C5246">
        <w:rPr>
          <w:sz w:val="24"/>
          <w:szCs w:val="24"/>
          <w:lang w:val="uk-UA"/>
        </w:rPr>
        <w:t>12</w:t>
      </w:r>
      <w:r w:rsidR="00E127AE" w:rsidRPr="003C5246">
        <w:rPr>
          <w:sz w:val="24"/>
          <w:szCs w:val="24"/>
          <w:lang w:val="uk-UA"/>
        </w:rPr>
        <w:t xml:space="preserve"> місяців</w:t>
      </w:r>
      <w:r w:rsidRPr="003C5246">
        <w:rPr>
          <w:sz w:val="24"/>
          <w:szCs w:val="24"/>
          <w:lang w:val="uk-UA"/>
        </w:rPr>
        <w:t xml:space="preserve">  201</w:t>
      </w:r>
      <w:r w:rsidR="00BB5E9B" w:rsidRPr="003C5246">
        <w:rPr>
          <w:sz w:val="24"/>
          <w:szCs w:val="24"/>
          <w:lang w:val="uk-UA"/>
        </w:rPr>
        <w:t>5</w:t>
      </w:r>
      <w:r w:rsidR="002E7874" w:rsidRPr="003C5246">
        <w:rPr>
          <w:sz w:val="24"/>
          <w:szCs w:val="24"/>
          <w:lang w:val="uk-UA"/>
        </w:rPr>
        <w:t xml:space="preserve"> року представлена за звітною політикою у відповідності з МСФЗ. Відповідна інформація за 201</w:t>
      </w:r>
      <w:r w:rsidR="00BB5E9B" w:rsidRPr="003C5246">
        <w:rPr>
          <w:sz w:val="24"/>
          <w:szCs w:val="24"/>
          <w:lang w:val="uk-UA"/>
        </w:rPr>
        <w:t>4</w:t>
      </w:r>
      <w:r w:rsidR="002E7874" w:rsidRPr="003C5246">
        <w:rPr>
          <w:sz w:val="24"/>
          <w:szCs w:val="24"/>
          <w:lang w:val="uk-UA"/>
        </w:rPr>
        <w:t xml:space="preserve"> рік перерахована. Змін в обліковій політиці не було.   </w:t>
      </w:r>
    </w:p>
    <w:p w:rsidR="00401F93" w:rsidRPr="003C5246" w:rsidRDefault="00401F93" w:rsidP="00AC6D40">
      <w:pPr>
        <w:pStyle w:val="a9"/>
        <w:rPr>
          <w:sz w:val="24"/>
          <w:szCs w:val="24"/>
          <w:lang w:val="uk-UA"/>
        </w:rPr>
      </w:pPr>
    </w:p>
    <w:p w:rsidR="002E7874" w:rsidRPr="003C5246" w:rsidRDefault="00EE15E3" w:rsidP="004F7C92">
      <w:pPr>
        <w:pStyle w:val="a9"/>
        <w:pBdr>
          <w:bottom w:val="single" w:sz="4" w:space="1" w:color="auto"/>
        </w:pBdr>
        <w:outlineLvl w:val="0"/>
        <w:rPr>
          <w:b/>
          <w:sz w:val="24"/>
          <w:szCs w:val="24"/>
          <w:lang w:val="uk-UA"/>
        </w:rPr>
      </w:pPr>
      <w:r w:rsidRPr="003C5246">
        <w:rPr>
          <w:b/>
          <w:sz w:val="24"/>
          <w:szCs w:val="24"/>
          <w:lang w:val="uk-UA"/>
        </w:rPr>
        <w:t xml:space="preserve">  </w:t>
      </w:r>
      <w:bookmarkStart w:id="30" w:name="_Toc442793273"/>
      <w:r w:rsidRPr="003C5246">
        <w:rPr>
          <w:b/>
          <w:sz w:val="24"/>
          <w:szCs w:val="24"/>
          <w:lang w:val="uk-UA"/>
        </w:rPr>
        <w:t>7.МСФЗ 8 «ОПЕРАЦІЙНІ СЕГМЕНТИ»</w:t>
      </w:r>
      <w:bookmarkEnd w:id="30"/>
      <w:r w:rsidRPr="003C5246">
        <w:rPr>
          <w:b/>
          <w:sz w:val="24"/>
          <w:szCs w:val="24"/>
          <w:lang w:val="uk-UA"/>
        </w:rPr>
        <w:t xml:space="preserve">   </w:t>
      </w:r>
    </w:p>
    <w:p w:rsidR="009F03A8" w:rsidRPr="003C5246" w:rsidRDefault="002E7874" w:rsidP="00E57FF4">
      <w:pPr>
        <w:pStyle w:val="a9"/>
        <w:rPr>
          <w:b/>
          <w:sz w:val="24"/>
          <w:szCs w:val="24"/>
          <w:lang w:val="uk-UA"/>
        </w:rPr>
      </w:pPr>
      <w:r w:rsidRPr="003C5246">
        <w:rPr>
          <w:sz w:val="24"/>
          <w:szCs w:val="24"/>
          <w:lang w:val="uk-UA"/>
        </w:rPr>
        <w:t>В силу специфіки діяльності Товариства  господарчо-галузеві та г</w:t>
      </w:r>
      <w:r w:rsidR="005820BA" w:rsidRPr="003C5246">
        <w:rPr>
          <w:sz w:val="24"/>
          <w:szCs w:val="24"/>
          <w:lang w:val="uk-UA"/>
        </w:rPr>
        <w:t xml:space="preserve">еографічні сегменти не виділені так як діяльність Товариства у звітному періоді здійснювалася в </w:t>
      </w:r>
      <w:r w:rsidR="005820BA" w:rsidRPr="003C5246">
        <w:rPr>
          <w:b/>
          <w:sz w:val="24"/>
          <w:szCs w:val="24"/>
          <w:lang w:val="uk-UA"/>
        </w:rPr>
        <w:t>одному</w:t>
      </w:r>
      <w:r w:rsidR="005820BA" w:rsidRPr="003C5246">
        <w:rPr>
          <w:sz w:val="24"/>
          <w:szCs w:val="24"/>
          <w:lang w:val="uk-UA"/>
        </w:rPr>
        <w:t xml:space="preserve"> операційному сегменті. Товариство здійснювало посередницьку діяльність за договорами по цінних паперах та надавало послуги на фондовому ринку. Таким чином у звітному році доля сегментів в сукупних доходах та витратах  була 100%. </w:t>
      </w:r>
      <w:r w:rsidRPr="003C5246">
        <w:rPr>
          <w:sz w:val="24"/>
          <w:szCs w:val="24"/>
          <w:lang w:val="uk-UA"/>
        </w:rPr>
        <w:t xml:space="preserve"> </w:t>
      </w:r>
      <w:r w:rsidRPr="003C5246">
        <w:rPr>
          <w:b/>
          <w:sz w:val="24"/>
          <w:szCs w:val="24"/>
          <w:lang w:val="uk-UA"/>
        </w:rPr>
        <w:t xml:space="preserve"> </w:t>
      </w:r>
    </w:p>
    <w:p w:rsidR="002E7874" w:rsidRPr="003C5246" w:rsidRDefault="002E7874" w:rsidP="00E57FF4">
      <w:pPr>
        <w:pStyle w:val="a9"/>
        <w:rPr>
          <w:sz w:val="20"/>
          <w:lang w:val="uk-UA"/>
        </w:rPr>
      </w:pPr>
      <w:r w:rsidRPr="003C5246">
        <w:rPr>
          <w:b/>
          <w:sz w:val="20"/>
          <w:lang w:val="uk-UA"/>
        </w:rPr>
        <w:t xml:space="preserve">                                                         </w:t>
      </w:r>
      <w:r w:rsidRPr="003C5246">
        <w:rPr>
          <w:sz w:val="20"/>
          <w:lang w:val="uk-UA"/>
        </w:rPr>
        <w:t xml:space="preserve">                            </w:t>
      </w:r>
    </w:p>
    <w:p w:rsidR="00385EE3" w:rsidRPr="003C5246" w:rsidRDefault="00EE15E3" w:rsidP="004F7C92">
      <w:pPr>
        <w:pStyle w:val="a9"/>
        <w:pBdr>
          <w:bottom w:val="single" w:sz="4" w:space="1" w:color="auto"/>
        </w:pBdr>
        <w:outlineLvl w:val="0"/>
        <w:rPr>
          <w:b/>
          <w:sz w:val="24"/>
          <w:szCs w:val="24"/>
          <w:lang w:val="uk-UA"/>
        </w:rPr>
      </w:pPr>
      <w:bookmarkStart w:id="31" w:name="_Toc442793274"/>
      <w:r w:rsidRPr="003C5246">
        <w:rPr>
          <w:b/>
          <w:sz w:val="24"/>
          <w:szCs w:val="24"/>
          <w:lang w:val="uk-UA"/>
        </w:rPr>
        <w:t>8.МСБО 24 «РОЗКРИТТЯ ІНФОРМАЦІЇ ПРО ПОВ’ЯЗАНІ СТОРОНИ»</w:t>
      </w:r>
      <w:bookmarkEnd w:id="31"/>
      <w:r w:rsidRPr="003C5246">
        <w:rPr>
          <w:b/>
          <w:sz w:val="24"/>
          <w:szCs w:val="24"/>
          <w:lang w:val="uk-UA"/>
        </w:rPr>
        <w:t xml:space="preserve"> </w:t>
      </w:r>
    </w:p>
    <w:p w:rsidR="002E7874" w:rsidRPr="003C5246" w:rsidRDefault="002E7874" w:rsidP="00401F93">
      <w:pPr>
        <w:pStyle w:val="a9"/>
        <w:rPr>
          <w:sz w:val="24"/>
          <w:szCs w:val="24"/>
          <w:lang w:val="uk-UA"/>
        </w:rPr>
      </w:pPr>
      <w:r w:rsidRPr="003C5246">
        <w:rPr>
          <w:sz w:val="24"/>
          <w:szCs w:val="24"/>
          <w:lang w:val="uk-UA"/>
        </w:rPr>
        <w:t>Наведені нижче фізичні особи являють собою пов’язані сторони для Товариства: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785"/>
        <w:gridCol w:w="2836"/>
        <w:gridCol w:w="2836"/>
      </w:tblGrid>
      <w:tr w:rsidR="00A625C4" w:rsidRPr="003C5246" w:rsidTr="002B25CE">
        <w:tc>
          <w:tcPr>
            <w:tcW w:w="4785" w:type="dxa"/>
          </w:tcPr>
          <w:p w:rsidR="00A625C4" w:rsidRPr="003C5246" w:rsidRDefault="00A625C4" w:rsidP="00AC6D40">
            <w:pPr>
              <w:pStyle w:val="a9"/>
              <w:rPr>
                <w:b/>
                <w:sz w:val="18"/>
                <w:szCs w:val="18"/>
                <w:lang w:val="uk-UA"/>
              </w:rPr>
            </w:pPr>
            <w:r w:rsidRPr="003C5246">
              <w:rPr>
                <w:b/>
                <w:sz w:val="18"/>
                <w:szCs w:val="18"/>
                <w:lang w:val="uk-UA"/>
              </w:rPr>
              <w:t xml:space="preserve">         Пов’язана сторона</w:t>
            </w:r>
          </w:p>
        </w:tc>
        <w:tc>
          <w:tcPr>
            <w:tcW w:w="2836" w:type="dxa"/>
          </w:tcPr>
          <w:p w:rsidR="00A625C4" w:rsidRPr="003C5246" w:rsidRDefault="00A625C4" w:rsidP="00AC6D40">
            <w:pPr>
              <w:pStyle w:val="a9"/>
              <w:rPr>
                <w:b/>
                <w:sz w:val="18"/>
                <w:szCs w:val="18"/>
                <w:lang w:val="uk-UA"/>
              </w:rPr>
            </w:pPr>
            <w:r w:rsidRPr="003C5246">
              <w:rPr>
                <w:b/>
                <w:sz w:val="18"/>
                <w:szCs w:val="18"/>
                <w:lang w:val="uk-UA"/>
              </w:rPr>
              <w:t>Характер взаємовідносин</w:t>
            </w:r>
          </w:p>
        </w:tc>
        <w:tc>
          <w:tcPr>
            <w:tcW w:w="2836" w:type="dxa"/>
          </w:tcPr>
          <w:p w:rsidR="00A625C4" w:rsidRPr="003C5246" w:rsidRDefault="00A625C4" w:rsidP="00AC6D40">
            <w:pPr>
              <w:pStyle w:val="a9"/>
              <w:rPr>
                <w:b/>
                <w:sz w:val="18"/>
                <w:szCs w:val="18"/>
                <w:lang w:val="uk-UA"/>
              </w:rPr>
            </w:pPr>
            <w:r w:rsidRPr="003C5246">
              <w:rPr>
                <w:b/>
                <w:sz w:val="18"/>
                <w:szCs w:val="18"/>
                <w:lang w:val="uk-UA"/>
              </w:rPr>
              <w:t>Наявність контролю</w:t>
            </w:r>
          </w:p>
        </w:tc>
      </w:tr>
      <w:tr w:rsidR="00A625C4" w:rsidRPr="00E81435" w:rsidTr="002B25CE">
        <w:tc>
          <w:tcPr>
            <w:tcW w:w="4785" w:type="dxa"/>
          </w:tcPr>
          <w:p w:rsidR="00A625C4" w:rsidRPr="003C5246" w:rsidRDefault="000803B6" w:rsidP="00CE617D">
            <w:pPr>
              <w:pStyle w:val="a9"/>
              <w:rPr>
                <w:sz w:val="22"/>
                <w:szCs w:val="22"/>
                <w:lang w:val="uk-UA"/>
              </w:rPr>
            </w:pPr>
            <w:r>
              <w:rPr>
                <w:sz w:val="22"/>
                <w:szCs w:val="22"/>
                <w:lang w:val="uk-UA"/>
              </w:rPr>
              <w:t>ПП «СК Продторг 2006»</w:t>
            </w:r>
          </w:p>
        </w:tc>
        <w:tc>
          <w:tcPr>
            <w:tcW w:w="2836" w:type="dxa"/>
          </w:tcPr>
          <w:p w:rsidR="00A625C4" w:rsidRPr="003C5246" w:rsidRDefault="00A625C4" w:rsidP="000803B6">
            <w:pPr>
              <w:pStyle w:val="a9"/>
              <w:rPr>
                <w:sz w:val="22"/>
                <w:szCs w:val="22"/>
                <w:lang w:val="uk-UA"/>
              </w:rPr>
            </w:pPr>
            <w:r w:rsidRPr="003C5246">
              <w:rPr>
                <w:sz w:val="22"/>
                <w:szCs w:val="22"/>
                <w:lang w:val="uk-UA"/>
              </w:rPr>
              <w:t>Засновник  з пакетом 100%</w:t>
            </w:r>
          </w:p>
        </w:tc>
        <w:tc>
          <w:tcPr>
            <w:tcW w:w="2836" w:type="dxa"/>
          </w:tcPr>
          <w:p w:rsidR="00A625C4" w:rsidRPr="003C5246" w:rsidRDefault="00A625C4" w:rsidP="000803B6">
            <w:pPr>
              <w:pStyle w:val="a9"/>
              <w:rPr>
                <w:sz w:val="22"/>
                <w:szCs w:val="22"/>
                <w:lang w:val="uk-UA"/>
              </w:rPr>
            </w:pPr>
            <w:r w:rsidRPr="003C5246">
              <w:rPr>
                <w:sz w:val="22"/>
                <w:szCs w:val="22"/>
                <w:lang w:val="uk-UA"/>
              </w:rPr>
              <w:t>можливість здійснювати вирішальний вплив на управління та/або діяльність Товариства шляхом прямого володіння часткою, що відповідає 100% відсотків статутного капіталу</w:t>
            </w:r>
          </w:p>
        </w:tc>
      </w:tr>
      <w:tr w:rsidR="00A625C4" w:rsidRPr="000C1B61" w:rsidTr="002B25CE">
        <w:tc>
          <w:tcPr>
            <w:tcW w:w="4785" w:type="dxa"/>
          </w:tcPr>
          <w:p w:rsidR="00A625C4" w:rsidRPr="003C5246" w:rsidRDefault="000803B6" w:rsidP="00AC6D40">
            <w:pPr>
              <w:pStyle w:val="a9"/>
              <w:rPr>
                <w:sz w:val="22"/>
                <w:szCs w:val="22"/>
                <w:lang w:val="uk-UA"/>
              </w:rPr>
            </w:pPr>
            <w:r>
              <w:rPr>
                <w:sz w:val="22"/>
                <w:szCs w:val="22"/>
                <w:lang w:val="uk-UA"/>
              </w:rPr>
              <w:t>Капусенко Олена Олексіївна</w:t>
            </w:r>
          </w:p>
        </w:tc>
        <w:tc>
          <w:tcPr>
            <w:tcW w:w="2836" w:type="dxa"/>
          </w:tcPr>
          <w:p w:rsidR="00A625C4" w:rsidRPr="003C5246" w:rsidRDefault="00A625C4" w:rsidP="00AC6D40">
            <w:pPr>
              <w:pStyle w:val="a9"/>
              <w:rPr>
                <w:sz w:val="22"/>
                <w:szCs w:val="22"/>
                <w:lang w:val="uk-UA"/>
              </w:rPr>
            </w:pPr>
            <w:r w:rsidRPr="003C5246">
              <w:rPr>
                <w:sz w:val="22"/>
                <w:szCs w:val="22"/>
                <w:lang w:val="uk-UA"/>
              </w:rPr>
              <w:t>Директор, засновник</w:t>
            </w:r>
          </w:p>
        </w:tc>
        <w:tc>
          <w:tcPr>
            <w:tcW w:w="2836" w:type="dxa"/>
          </w:tcPr>
          <w:p w:rsidR="00A625C4" w:rsidRPr="003C5246" w:rsidRDefault="00A625C4" w:rsidP="000803B6">
            <w:pPr>
              <w:pStyle w:val="a9"/>
              <w:rPr>
                <w:sz w:val="22"/>
                <w:szCs w:val="22"/>
                <w:lang w:val="uk-UA"/>
              </w:rPr>
            </w:pPr>
            <w:r w:rsidRPr="003C5246">
              <w:rPr>
                <w:sz w:val="22"/>
                <w:szCs w:val="22"/>
                <w:lang w:val="uk-UA"/>
              </w:rPr>
              <w:t xml:space="preserve">можливість здійснювати вирішальний вплив на управління та/або діяльність Товариства </w:t>
            </w:r>
          </w:p>
        </w:tc>
      </w:tr>
      <w:tr w:rsidR="000803B6" w:rsidRPr="000C1B61" w:rsidTr="002B25CE">
        <w:tc>
          <w:tcPr>
            <w:tcW w:w="4785" w:type="dxa"/>
          </w:tcPr>
          <w:p w:rsidR="000803B6" w:rsidRDefault="000803B6" w:rsidP="00AC6D40">
            <w:pPr>
              <w:pStyle w:val="a9"/>
              <w:rPr>
                <w:sz w:val="22"/>
                <w:szCs w:val="22"/>
                <w:lang w:val="uk-UA"/>
              </w:rPr>
            </w:pPr>
            <w:r>
              <w:rPr>
                <w:sz w:val="22"/>
                <w:szCs w:val="22"/>
                <w:lang w:val="uk-UA"/>
              </w:rPr>
              <w:t>Капусенко Костянтин Олександрович</w:t>
            </w:r>
          </w:p>
        </w:tc>
        <w:tc>
          <w:tcPr>
            <w:tcW w:w="2836" w:type="dxa"/>
          </w:tcPr>
          <w:p w:rsidR="000803B6" w:rsidRPr="003C5246" w:rsidRDefault="000803B6" w:rsidP="00AC6D40">
            <w:pPr>
              <w:pStyle w:val="a9"/>
              <w:rPr>
                <w:sz w:val="22"/>
                <w:szCs w:val="22"/>
                <w:lang w:val="uk-UA"/>
              </w:rPr>
            </w:pPr>
            <w:r>
              <w:rPr>
                <w:sz w:val="22"/>
                <w:szCs w:val="22"/>
                <w:lang w:val="uk-UA"/>
              </w:rPr>
              <w:t>Близький родич директора</w:t>
            </w:r>
          </w:p>
        </w:tc>
        <w:tc>
          <w:tcPr>
            <w:tcW w:w="2836" w:type="dxa"/>
          </w:tcPr>
          <w:p w:rsidR="000803B6" w:rsidRPr="003C5246" w:rsidRDefault="000803B6" w:rsidP="000803B6">
            <w:pPr>
              <w:pStyle w:val="a9"/>
              <w:rPr>
                <w:sz w:val="22"/>
                <w:szCs w:val="22"/>
                <w:lang w:val="uk-UA"/>
              </w:rPr>
            </w:pPr>
            <w:r w:rsidRPr="003C5246">
              <w:rPr>
                <w:sz w:val="22"/>
                <w:szCs w:val="22"/>
                <w:lang w:val="uk-UA"/>
              </w:rPr>
              <w:t>мо</w:t>
            </w:r>
            <w:r w:rsidR="00CB10F3">
              <w:rPr>
                <w:sz w:val="22"/>
                <w:szCs w:val="22"/>
                <w:lang w:val="uk-UA"/>
              </w:rPr>
              <w:t>жливість здійснювати значний</w:t>
            </w:r>
            <w:r w:rsidRPr="003C5246">
              <w:rPr>
                <w:sz w:val="22"/>
                <w:szCs w:val="22"/>
                <w:lang w:val="uk-UA"/>
              </w:rPr>
              <w:t xml:space="preserve"> вплив на управління та/або діяльність Товариства</w:t>
            </w:r>
          </w:p>
        </w:tc>
      </w:tr>
    </w:tbl>
    <w:p w:rsidR="002E7874" w:rsidRPr="003C5246" w:rsidRDefault="002E7874" w:rsidP="00AC6D40">
      <w:pPr>
        <w:pStyle w:val="a9"/>
        <w:rPr>
          <w:sz w:val="22"/>
          <w:szCs w:val="22"/>
          <w:lang w:val="uk-UA"/>
        </w:rPr>
      </w:pPr>
      <w:r w:rsidRPr="003C5246">
        <w:rPr>
          <w:sz w:val="22"/>
          <w:szCs w:val="22"/>
          <w:lang w:val="uk-UA"/>
        </w:rPr>
        <w:t xml:space="preserve"> За </w:t>
      </w:r>
      <w:r w:rsidR="00BB5E9B" w:rsidRPr="003C5246">
        <w:rPr>
          <w:sz w:val="22"/>
          <w:szCs w:val="22"/>
          <w:lang w:val="uk-UA"/>
        </w:rPr>
        <w:t>12</w:t>
      </w:r>
      <w:r w:rsidR="00E127AE" w:rsidRPr="003C5246">
        <w:rPr>
          <w:sz w:val="22"/>
          <w:szCs w:val="22"/>
          <w:lang w:val="uk-UA"/>
        </w:rPr>
        <w:t xml:space="preserve"> місяців</w:t>
      </w:r>
      <w:r w:rsidR="00B1712F" w:rsidRPr="003C5246">
        <w:rPr>
          <w:sz w:val="22"/>
          <w:szCs w:val="22"/>
          <w:lang w:val="uk-UA"/>
        </w:rPr>
        <w:t xml:space="preserve"> 201</w:t>
      </w:r>
      <w:r w:rsidR="00BB5E9B" w:rsidRPr="003C5246">
        <w:rPr>
          <w:sz w:val="22"/>
          <w:szCs w:val="22"/>
          <w:lang w:val="uk-UA"/>
        </w:rPr>
        <w:t>5</w:t>
      </w:r>
      <w:r w:rsidR="00E127AE" w:rsidRPr="003C5246">
        <w:rPr>
          <w:sz w:val="22"/>
          <w:szCs w:val="22"/>
          <w:lang w:val="uk-UA"/>
        </w:rPr>
        <w:t xml:space="preserve"> року Т</w:t>
      </w:r>
      <w:r w:rsidRPr="003C5246">
        <w:rPr>
          <w:sz w:val="22"/>
          <w:szCs w:val="22"/>
          <w:lang w:val="uk-UA"/>
        </w:rPr>
        <w:t>овариство мало такі операції з пов’язаними сторонами: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660"/>
        <w:gridCol w:w="4961"/>
        <w:gridCol w:w="2835"/>
      </w:tblGrid>
      <w:tr w:rsidR="002E7874" w:rsidRPr="003C5246" w:rsidTr="00CB10F3">
        <w:trPr>
          <w:trHeight w:val="648"/>
        </w:trPr>
        <w:tc>
          <w:tcPr>
            <w:tcW w:w="2660" w:type="dxa"/>
          </w:tcPr>
          <w:p w:rsidR="002E7874" w:rsidRPr="003C5246" w:rsidRDefault="002E7874" w:rsidP="00AC6D40">
            <w:pPr>
              <w:pStyle w:val="a9"/>
              <w:rPr>
                <w:b/>
                <w:sz w:val="22"/>
                <w:szCs w:val="22"/>
                <w:lang w:val="uk-UA"/>
              </w:rPr>
            </w:pPr>
            <w:r w:rsidRPr="003C5246">
              <w:rPr>
                <w:sz w:val="22"/>
                <w:szCs w:val="22"/>
                <w:lang w:val="uk-UA"/>
              </w:rPr>
              <w:t xml:space="preserve"> </w:t>
            </w:r>
            <w:r w:rsidRPr="003C5246">
              <w:rPr>
                <w:b/>
                <w:sz w:val="22"/>
                <w:szCs w:val="22"/>
                <w:lang w:val="uk-UA"/>
              </w:rPr>
              <w:t>Пов’язана сторона</w:t>
            </w:r>
          </w:p>
        </w:tc>
        <w:tc>
          <w:tcPr>
            <w:tcW w:w="4961" w:type="dxa"/>
          </w:tcPr>
          <w:p w:rsidR="002E7874" w:rsidRPr="003C5246" w:rsidRDefault="002E7874" w:rsidP="00AC6D40">
            <w:pPr>
              <w:pStyle w:val="a9"/>
              <w:rPr>
                <w:b/>
                <w:sz w:val="22"/>
                <w:szCs w:val="22"/>
                <w:lang w:val="uk-UA"/>
              </w:rPr>
            </w:pPr>
            <w:r w:rsidRPr="003C5246">
              <w:rPr>
                <w:b/>
                <w:sz w:val="22"/>
                <w:szCs w:val="22"/>
                <w:lang w:val="uk-UA"/>
              </w:rPr>
              <w:t>Вид розрахунків</w:t>
            </w:r>
          </w:p>
        </w:tc>
        <w:tc>
          <w:tcPr>
            <w:tcW w:w="2835" w:type="dxa"/>
          </w:tcPr>
          <w:p w:rsidR="002E7874" w:rsidRPr="003C5246" w:rsidRDefault="00CB57EC" w:rsidP="00BB5E9B">
            <w:pPr>
              <w:pStyle w:val="a9"/>
              <w:rPr>
                <w:b/>
                <w:sz w:val="22"/>
                <w:szCs w:val="22"/>
                <w:lang w:val="uk-UA"/>
              </w:rPr>
            </w:pPr>
            <w:r w:rsidRPr="003C5246">
              <w:rPr>
                <w:b/>
                <w:sz w:val="22"/>
                <w:szCs w:val="22"/>
                <w:lang w:val="uk-UA"/>
              </w:rPr>
              <w:t>12</w:t>
            </w:r>
            <w:r w:rsidR="00E127AE" w:rsidRPr="003C5246">
              <w:rPr>
                <w:b/>
                <w:sz w:val="22"/>
                <w:szCs w:val="22"/>
                <w:lang w:val="uk-UA"/>
              </w:rPr>
              <w:t xml:space="preserve"> місяців</w:t>
            </w:r>
            <w:r w:rsidR="004644A7" w:rsidRPr="003C5246">
              <w:rPr>
                <w:b/>
                <w:sz w:val="22"/>
                <w:szCs w:val="22"/>
                <w:lang w:val="uk-UA"/>
              </w:rPr>
              <w:t xml:space="preserve"> 201</w:t>
            </w:r>
            <w:r w:rsidR="00BB5E9B" w:rsidRPr="003C5246">
              <w:rPr>
                <w:b/>
                <w:sz w:val="22"/>
                <w:szCs w:val="22"/>
                <w:lang w:val="uk-UA"/>
              </w:rPr>
              <w:t>5</w:t>
            </w:r>
            <w:r w:rsidRPr="003C5246">
              <w:rPr>
                <w:b/>
                <w:sz w:val="22"/>
                <w:szCs w:val="22"/>
                <w:lang w:val="uk-UA"/>
              </w:rPr>
              <w:t>р</w:t>
            </w:r>
            <w:r w:rsidR="00E127AE" w:rsidRPr="003C5246">
              <w:rPr>
                <w:b/>
                <w:sz w:val="22"/>
                <w:szCs w:val="22"/>
                <w:lang w:val="uk-UA"/>
              </w:rPr>
              <w:t>.</w:t>
            </w:r>
            <w:r w:rsidR="002E7874" w:rsidRPr="003C5246">
              <w:rPr>
                <w:b/>
                <w:sz w:val="22"/>
                <w:szCs w:val="22"/>
                <w:lang w:val="uk-UA"/>
              </w:rPr>
              <w:t xml:space="preserve">, </w:t>
            </w:r>
            <w:r w:rsidR="00A56FDD" w:rsidRPr="003C5246">
              <w:rPr>
                <w:b/>
                <w:sz w:val="22"/>
                <w:szCs w:val="22"/>
                <w:lang w:val="uk-UA"/>
              </w:rPr>
              <w:t xml:space="preserve"> тис.</w:t>
            </w:r>
            <w:r w:rsidR="002E7874" w:rsidRPr="003C5246">
              <w:rPr>
                <w:b/>
                <w:sz w:val="22"/>
                <w:szCs w:val="22"/>
                <w:lang w:val="uk-UA"/>
              </w:rPr>
              <w:t>грн.</w:t>
            </w:r>
          </w:p>
        </w:tc>
      </w:tr>
      <w:tr w:rsidR="002E7874" w:rsidRPr="003C5246" w:rsidTr="00385EE3">
        <w:tc>
          <w:tcPr>
            <w:tcW w:w="2660" w:type="dxa"/>
          </w:tcPr>
          <w:p w:rsidR="002E7874" w:rsidRPr="003C5246" w:rsidRDefault="00CB10F3" w:rsidP="00CE617D">
            <w:pPr>
              <w:pStyle w:val="a9"/>
              <w:rPr>
                <w:sz w:val="22"/>
                <w:szCs w:val="22"/>
                <w:lang w:val="uk-UA"/>
              </w:rPr>
            </w:pPr>
            <w:r>
              <w:rPr>
                <w:sz w:val="22"/>
                <w:szCs w:val="22"/>
                <w:lang w:val="uk-UA"/>
              </w:rPr>
              <w:t>Капусенко К.О.</w:t>
            </w:r>
          </w:p>
        </w:tc>
        <w:tc>
          <w:tcPr>
            <w:tcW w:w="4961" w:type="dxa"/>
          </w:tcPr>
          <w:p w:rsidR="002E7874" w:rsidRPr="003C5246" w:rsidRDefault="00CB10F3" w:rsidP="00AC6D40">
            <w:pPr>
              <w:pStyle w:val="a9"/>
              <w:rPr>
                <w:sz w:val="22"/>
                <w:szCs w:val="22"/>
                <w:lang w:val="uk-UA"/>
              </w:rPr>
            </w:pPr>
            <w:r>
              <w:rPr>
                <w:sz w:val="22"/>
                <w:szCs w:val="22"/>
                <w:lang w:val="uk-UA"/>
              </w:rPr>
              <w:t>Поворотна безпроцентна фінансова допомога</w:t>
            </w:r>
          </w:p>
        </w:tc>
        <w:tc>
          <w:tcPr>
            <w:tcW w:w="2835" w:type="dxa"/>
          </w:tcPr>
          <w:p w:rsidR="002E7874" w:rsidRPr="003C5246" w:rsidRDefault="00E81435" w:rsidP="00AC6D40">
            <w:pPr>
              <w:pStyle w:val="a9"/>
              <w:rPr>
                <w:sz w:val="22"/>
                <w:szCs w:val="22"/>
                <w:lang w:val="uk-UA"/>
              </w:rPr>
            </w:pPr>
            <w:r>
              <w:rPr>
                <w:sz w:val="22"/>
                <w:szCs w:val="22"/>
                <w:lang w:val="uk-UA"/>
              </w:rPr>
              <w:t>10814,5 з неї повернуто 1299,1</w:t>
            </w:r>
          </w:p>
        </w:tc>
      </w:tr>
      <w:tr w:rsidR="00CB10F3" w:rsidRPr="003C5246" w:rsidTr="00385EE3">
        <w:tc>
          <w:tcPr>
            <w:tcW w:w="2660" w:type="dxa"/>
          </w:tcPr>
          <w:p w:rsidR="00CB10F3" w:rsidRPr="003C5246" w:rsidRDefault="00CB10F3" w:rsidP="00CB10F3">
            <w:pPr>
              <w:pStyle w:val="a9"/>
              <w:rPr>
                <w:sz w:val="22"/>
                <w:szCs w:val="22"/>
                <w:lang w:val="uk-UA"/>
              </w:rPr>
            </w:pPr>
            <w:r>
              <w:rPr>
                <w:sz w:val="22"/>
                <w:szCs w:val="22"/>
                <w:lang w:val="uk-UA"/>
              </w:rPr>
              <w:t>ПП СК «Продторг 2006»</w:t>
            </w:r>
          </w:p>
        </w:tc>
        <w:tc>
          <w:tcPr>
            <w:tcW w:w="4961" w:type="dxa"/>
          </w:tcPr>
          <w:p w:rsidR="00CB10F3" w:rsidRPr="003C5246" w:rsidRDefault="00CB10F3" w:rsidP="00CB10F3">
            <w:pPr>
              <w:pStyle w:val="a9"/>
              <w:rPr>
                <w:sz w:val="22"/>
                <w:szCs w:val="22"/>
                <w:lang w:val="uk-UA"/>
              </w:rPr>
            </w:pPr>
            <w:r>
              <w:rPr>
                <w:sz w:val="22"/>
                <w:szCs w:val="22"/>
                <w:lang w:val="uk-UA"/>
              </w:rPr>
              <w:t>Поворотна безпроцентна фінансова допомога</w:t>
            </w:r>
          </w:p>
        </w:tc>
        <w:tc>
          <w:tcPr>
            <w:tcW w:w="2835" w:type="dxa"/>
          </w:tcPr>
          <w:p w:rsidR="00CB10F3" w:rsidRPr="003C5246" w:rsidRDefault="00CB10F3" w:rsidP="00CB10F3">
            <w:pPr>
              <w:pStyle w:val="a9"/>
              <w:rPr>
                <w:sz w:val="22"/>
                <w:szCs w:val="22"/>
                <w:lang w:val="uk-UA"/>
              </w:rPr>
            </w:pPr>
            <w:r>
              <w:rPr>
                <w:sz w:val="22"/>
                <w:szCs w:val="22"/>
                <w:lang w:val="uk-UA"/>
              </w:rPr>
              <w:t>172,9  повернуто 2352,4</w:t>
            </w:r>
          </w:p>
        </w:tc>
      </w:tr>
    </w:tbl>
    <w:p w:rsidR="000F4094" w:rsidRPr="003C5246" w:rsidRDefault="002E7874" w:rsidP="00A87133">
      <w:pPr>
        <w:pStyle w:val="a9"/>
        <w:rPr>
          <w:sz w:val="24"/>
          <w:szCs w:val="24"/>
          <w:lang w:val="uk-UA"/>
        </w:rPr>
      </w:pPr>
      <w:bookmarkStart w:id="32" w:name="_GoBack"/>
      <w:bookmarkEnd w:id="32"/>
      <w:r w:rsidRPr="003C5246">
        <w:rPr>
          <w:sz w:val="24"/>
          <w:szCs w:val="24"/>
          <w:lang w:val="uk-UA"/>
        </w:rPr>
        <w:t xml:space="preserve"> </w:t>
      </w:r>
      <w:r w:rsidR="000F4094" w:rsidRPr="003C5246">
        <w:rPr>
          <w:sz w:val="24"/>
          <w:szCs w:val="24"/>
          <w:lang w:val="uk-UA"/>
        </w:rPr>
        <w:tab/>
      </w:r>
      <w:r w:rsidR="00DA4D91" w:rsidRPr="003C5246">
        <w:rPr>
          <w:sz w:val="24"/>
          <w:szCs w:val="24"/>
          <w:lang w:val="uk-UA"/>
        </w:rPr>
        <w:t>Протягом звітного періоду Товариство не здійснювало операції з пов’язаними особами, які виходять за межі звичайної діяльності. Фінансово-господарські операції здійснювалися на звичайних умовах у звичайних цінах.</w:t>
      </w:r>
      <w:r w:rsidR="0083716B" w:rsidRPr="003C5246">
        <w:rPr>
          <w:sz w:val="24"/>
          <w:szCs w:val="24"/>
          <w:lang w:val="uk-UA"/>
        </w:rPr>
        <w:t xml:space="preserve"> </w:t>
      </w:r>
    </w:p>
    <w:p w:rsidR="0083716B" w:rsidRPr="003C5246" w:rsidRDefault="0083716B" w:rsidP="000F4094">
      <w:pPr>
        <w:pStyle w:val="a9"/>
        <w:ind w:firstLine="708"/>
        <w:rPr>
          <w:sz w:val="24"/>
          <w:szCs w:val="24"/>
          <w:lang w:val="uk-UA"/>
        </w:rPr>
      </w:pPr>
      <w:r w:rsidRPr="003C5246">
        <w:rPr>
          <w:sz w:val="24"/>
          <w:szCs w:val="24"/>
          <w:lang w:val="uk-UA"/>
        </w:rPr>
        <w:t>Протягом звітного періоду керівництву Товариства (директору)</w:t>
      </w:r>
      <w:r w:rsidR="003F31E9">
        <w:rPr>
          <w:sz w:val="24"/>
          <w:szCs w:val="24"/>
          <w:lang w:val="uk-UA"/>
        </w:rPr>
        <w:t xml:space="preserve"> та близькому родичу директора </w:t>
      </w:r>
      <w:r w:rsidRPr="003C5246">
        <w:rPr>
          <w:sz w:val="24"/>
          <w:szCs w:val="24"/>
          <w:lang w:val="uk-UA"/>
        </w:rPr>
        <w:t xml:space="preserve"> нараховувалася та виплачувалася заробітна плата відповідно до встановленою системи оплати праці. Сума нарахованої заробітної плати за 2015 рік  директору</w:t>
      </w:r>
      <w:r w:rsidR="00CB10F3">
        <w:rPr>
          <w:sz w:val="24"/>
          <w:szCs w:val="24"/>
          <w:lang w:val="uk-UA"/>
        </w:rPr>
        <w:t xml:space="preserve"> та близькому родичу директора </w:t>
      </w:r>
      <w:r w:rsidRPr="003C5246">
        <w:rPr>
          <w:sz w:val="24"/>
          <w:szCs w:val="24"/>
          <w:lang w:val="uk-UA"/>
        </w:rPr>
        <w:t xml:space="preserve"> Товариства складає </w:t>
      </w:r>
      <w:r w:rsidR="00CB10F3">
        <w:rPr>
          <w:sz w:val="24"/>
          <w:szCs w:val="24"/>
          <w:lang w:val="uk-UA"/>
        </w:rPr>
        <w:t xml:space="preserve"> по 15</w:t>
      </w:r>
      <w:r w:rsidRPr="003C5246">
        <w:rPr>
          <w:sz w:val="24"/>
          <w:szCs w:val="24"/>
          <w:lang w:val="uk-UA"/>
        </w:rPr>
        <w:t xml:space="preserve"> тис.грн. Заборгованості на кінець звітного періоду  по заробітній платі немає. Компенсації, бонуси та інші додаткові виплати керівництву не здійснювалися.</w:t>
      </w:r>
    </w:p>
    <w:p w:rsidR="00401F93" w:rsidRPr="003C5246" w:rsidRDefault="00401F93" w:rsidP="00A87133">
      <w:pPr>
        <w:pStyle w:val="a9"/>
        <w:rPr>
          <w:sz w:val="20"/>
          <w:lang w:val="uk-UA"/>
        </w:rPr>
      </w:pPr>
    </w:p>
    <w:p w:rsidR="002E7874" w:rsidRPr="003C5246" w:rsidRDefault="00EE15E3" w:rsidP="004F7C92">
      <w:pPr>
        <w:pStyle w:val="a9"/>
        <w:pBdr>
          <w:bottom w:val="single" w:sz="4" w:space="1" w:color="auto"/>
        </w:pBdr>
        <w:outlineLvl w:val="0"/>
        <w:rPr>
          <w:b/>
          <w:sz w:val="24"/>
          <w:szCs w:val="24"/>
          <w:lang w:val="uk-UA"/>
        </w:rPr>
      </w:pPr>
      <w:bookmarkStart w:id="33" w:name="_Toc442793275"/>
      <w:r w:rsidRPr="003C5246">
        <w:rPr>
          <w:b/>
          <w:sz w:val="24"/>
          <w:szCs w:val="24"/>
          <w:lang w:val="uk-UA"/>
        </w:rPr>
        <w:t>9.МСБО 10 «ПОДІЇ ПІСЛЯ ЗВІТНОГО ПЕРІОДУ»</w:t>
      </w:r>
      <w:bookmarkEnd w:id="33"/>
    </w:p>
    <w:p w:rsidR="002E7874" w:rsidRPr="003C5246" w:rsidRDefault="002E7874" w:rsidP="00201125">
      <w:pPr>
        <w:pStyle w:val="a9"/>
        <w:rPr>
          <w:sz w:val="24"/>
          <w:szCs w:val="24"/>
          <w:lang w:val="uk-UA"/>
        </w:rPr>
      </w:pPr>
      <w:r w:rsidRPr="003C5246">
        <w:rPr>
          <w:sz w:val="24"/>
          <w:szCs w:val="24"/>
          <w:lang w:val="uk-UA"/>
        </w:rPr>
        <w:t>Керівництво Товариства встановлює порядок</w:t>
      </w:r>
      <w:r w:rsidR="00D3620B" w:rsidRPr="003C5246">
        <w:rPr>
          <w:sz w:val="24"/>
          <w:szCs w:val="24"/>
          <w:lang w:val="uk-UA"/>
        </w:rPr>
        <w:t>, д</w:t>
      </w:r>
      <w:r w:rsidRPr="003C5246">
        <w:rPr>
          <w:sz w:val="24"/>
          <w:szCs w:val="24"/>
          <w:lang w:val="uk-UA"/>
        </w:rPr>
        <w:t>ату підпису фінансової звітності та осіб, що мають повноваження  її підпису. При складанні фінансової звітності Товариство враховує події, що відбулися після звітної дати та відображає їх у фінансовій звітності відповідно до МСБО10.</w:t>
      </w:r>
      <w:r w:rsidR="006C24F5" w:rsidRPr="003C5246">
        <w:rPr>
          <w:sz w:val="24"/>
          <w:szCs w:val="24"/>
          <w:lang w:val="uk-UA"/>
        </w:rPr>
        <w:t xml:space="preserve"> Коригуючі події свідчать про умови, що існували на кінець звітного періоду, некоригуючі – свідчать про умови, що виникли після закінчення звітного періоду.</w:t>
      </w:r>
    </w:p>
    <w:p w:rsidR="001F46AE" w:rsidRPr="003C5246" w:rsidRDefault="00ED689B" w:rsidP="00201125">
      <w:pPr>
        <w:pStyle w:val="a9"/>
        <w:rPr>
          <w:sz w:val="24"/>
          <w:szCs w:val="24"/>
          <w:lang w:val="uk-UA"/>
        </w:rPr>
      </w:pPr>
      <w:r w:rsidRPr="003C5246">
        <w:rPr>
          <w:sz w:val="24"/>
          <w:szCs w:val="24"/>
          <w:lang w:val="uk-UA"/>
        </w:rPr>
        <w:t xml:space="preserve">Товариство вважає суттєвою інформацію  про те, що 26 січня 2016 року експертно-апеляційна рада Державної регуляторної служби постановила відмінити рішення НКЦПФРУ про анулювання ліцензії біржам ПФТС та Українській біржі на організацію торгівлі на фондовому ринку України (для </w:t>
      </w:r>
      <w:r w:rsidRPr="003C5246">
        <w:rPr>
          <w:sz w:val="24"/>
          <w:szCs w:val="24"/>
          <w:lang w:val="uk-UA"/>
        </w:rPr>
        <w:lastRenderedPageBreak/>
        <w:t>довідки  6 жовтня 2015 року НКЦПФР прийняла рішення анулювати ліцензію фондовій біржі ПФТС та 17 листопада 2015 року –Українській біржі).</w:t>
      </w:r>
    </w:p>
    <w:p w:rsidR="00CB535A" w:rsidRPr="003C5246" w:rsidRDefault="00CB535A" w:rsidP="00201125">
      <w:pPr>
        <w:pStyle w:val="a9"/>
        <w:rPr>
          <w:sz w:val="24"/>
          <w:szCs w:val="24"/>
          <w:lang w:val="uk-UA"/>
        </w:rPr>
      </w:pPr>
      <w:r w:rsidRPr="003C5246">
        <w:rPr>
          <w:sz w:val="24"/>
          <w:szCs w:val="24"/>
          <w:lang w:val="uk-UA"/>
        </w:rPr>
        <w:t xml:space="preserve"> Таким чином виникнення системного  ризику, що  несе загрозу порушення діяльності всієї фінансової системи  було невизначеним.</w:t>
      </w:r>
    </w:p>
    <w:p w:rsidR="00401F93" w:rsidRPr="003C5246" w:rsidRDefault="002E7874" w:rsidP="006C24F5">
      <w:pPr>
        <w:pStyle w:val="a9"/>
        <w:rPr>
          <w:sz w:val="24"/>
          <w:szCs w:val="24"/>
          <w:lang w:val="uk-UA"/>
        </w:rPr>
      </w:pPr>
      <w:r w:rsidRPr="003C5246">
        <w:rPr>
          <w:sz w:val="24"/>
          <w:szCs w:val="24"/>
          <w:lang w:val="uk-UA"/>
        </w:rPr>
        <w:t xml:space="preserve">Після звітної дати не відбулося </w:t>
      </w:r>
      <w:r w:rsidR="00ED689B" w:rsidRPr="003C5246">
        <w:rPr>
          <w:sz w:val="24"/>
          <w:szCs w:val="24"/>
          <w:lang w:val="uk-UA"/>
        </w:rPr>
        <w:t xml:space="preserve"> </w:t>
      </w:r>
      <w:r w:rsidRPr="003C5246">
        <w:rPr>
          <w:sz w:val="24"/>
          <w:szCs w:val="24"/>
          <w:lang w:val="uk-UA"/>
        </w:rPr>
        <w:t xml:space="preserve">істотних </w:t>
      </w:r>
      <w:r w:rsidR="001F46AE" w:rsidRPr="003C5246">
        <w:rPr>
          <w:sz w:val="24"/>
          <w:szCs w:val="24"/>
          <w:lang w:val="uk-UA"/>
        </w:rPr>
        <w:t xml:space="preserve"> </w:t>
      </w:r>
      <w:r w:rsidRPr="003C5246">
        <w:rPr>
          <w:sz w:val="24"/>
          <w:szCs w:val="24"/>
          <w:lang w:val="uk-UA"/>
        </w:rPr>
        <w:t>подій, які суттєво впливають на розуміння фінансової звітності Товариства.</w:t>
      </w:r>
    </w:p>
    <w:p w:rsidR="00401F93" w:rsidRPr="003C5246" w:rsidRDefault="00401F93" w:rsidP="006C24F5">
      <w:pPr>
        <w:pStyle w:val="a9"/>
        <w:rPr>
          <w:sz w:val="20"/>
          <w:lang w:val="uk-UA"/>
        </w:rPr>
      </w:pPr>
    </w:p>
    <w:p w:rsidR="002E7874" w:rsidRPr="003C5246" w:rsidRDefault="00EE15E3" w:rsidP="004F7C92">
      <w:pPr>
        <w:pStyle w:val="a9"/>
        <w:outlineLvl w:val="0"/>
        <w:rPr>
          <w:b/>
          <w:sz w:val="24"/>
          <w:szCs w:val="24"/>
          <w:lang w:val="uk-UA"/>
        </w:rPr>
      </w:pPr>
      <w:bookmarkStart w:id="34" w:name="_Toc442793276"/>
      <w:r w:rsidRPr="003C5246">
        <w:rPr>
          <w:b/>
          <w:sz w:val="24"/>
          <w:szCs w:val="24"/>
          <w:lang w:val="uk-UA"/>
        </w:rPr>
        <w:t>10.</w:t>
      </w:r>
      <w:r w:rsidRPr="003C5246">
        <w:rPr>
          <w:sz w:val="24"/>
          <w:szCs w:val="24"/>
          <w:lang w:val="uk-UA"/>
        </w:rPr>
        <w:t xml:space="preserve"> </w:t>
      </w:r>
      <w:r w:rsidRPr="003C5246">
        <w:rPr>
          <w:b/>
          <w:sz w:val="24"/>
          <w:szCs w:val="24"/>
          <w:lang w:val="uk-UA"/>
        </w:rPr>
        <w:t>ЗАТВЕРДЖЕННЯ ФІНАНСОВИХ ЗВІТІВ</w:t>
      </w:r>
      <w:bookmarkEnd w:id="34"/>
    </w:p>
    <w:p w:rsidR="002E7874" w:rsidRPr="003C5246" w:rsidRDefault="002E7874" w:rsidP="00201125">
      <w:pPr>
        <w:pStyle w:val="a9"/>
        <w:rPr>
          <w:sz w:val="24"/>
          <w:szCs w:val="24"/>
          <w:lang w:val="uk-UA"/>
        </w:rPr>
      </w:pPr>
      <w:r w:rsidRPr="003C5246">
        <w:rPr>
          <w:sz w:val="24"/>
          <w:szCs w:val="24"/>
          <w:lang w:val="uk-UA"/>
        </w:rPr>
        <w:t xml:space="preserve">  </w:t>
      </w:r>
      <w:r w:rsidRPr="000C1B61">
        <w:rPr>
          <w:sz w:val="24"/>
          <w:szCs w:val="24"/>
          <w:lang w:val="uk-UA"/>
        </w:rPr>
        <w:t xml:space="preserve">Ці фінансові звіти затверджені та допущені до публікації  директором Товариства  </w:t>
      </w:r>
      <w:r w:rsidR="00ED689B" w:rsidRPr="000C1B61">
        <w:rPr>
          <w:sz w:val="24"/>
          <w:szCs w:val="24"/>
          <w:lang w:val="uk-UA"/>
        </w:rPr>
        <w:t>29</w:t>
      </w:r>
      <w:r w:rsidR="00CB57EC" w:rsidRPr="000C1B61">
        <w:rPr>
          <w:sz w:val="24"/>
          <w:szCs w:val="24"/>
          <w:lang w:val="uk-UA"/>
        </w:rPr>
        <w:t xml:space="preserve"> січня</w:t>
      </w:r>
      <w:r w:rsidR="00E127AE" w:rsidRPr="000C1B61">
        <w:rPr>
          <w:sz w:val="24"/>
          <w:szCs w:val="24"/>
          <w:lang w:val="uk-UA"/>
        </w:rPr>
        <w:t xml:space="preserve"> </w:t>
      </w:r>
      <w:r w:rsidRPr="000C1B61">
        <w:rPr>
          <w:sz w:val="24"/>
          <w:szCs w:val="24"/>
          <w:lang w:val="uk-UA"/>
        </w:rPr>
        <w:t xml:space="preserve"> 201</w:t>
      </w:r>
      <w:r w:rsidR="00BB5E9B" w:rsidRPr="000C1B61">
        <w:rPr>
          <w:sz w:val="24"/>
          <w:szCs w:val="24"/>
          <w:lang w:val="uk-UA"/>
        </w:rPr>
        <w:t>6</w:t>
      </w:r>
      <w:r w:rsidRPr="000C1B61">
        <w:rPr>
          <w:sz w:val="24"/>
          <w:szCs w:val="24"/>
          <w:lang w:val="uk-UA"/>
        </w:rPr>
        <w:t>р.</w:t>
      </w:r>
      <w:r w:rsidR="001513CF" w:rsidRPr="000C1B61">
        <w:rPr>
          <w:sz w:val="24"/>
          <w:szCs w:val="24"/>
          <w:lang w:val="uk-UA"/>
        </w:rPr>
        <w:t xml:space="preserve"> відповідно до Протоколу зборів засновників  від 29.01.2016р. без можливості внесення змін у звітність.</w:t>
      </w:r>
      <w:r w:rsidRPr="003C5246">
        <w:rPr>
          <w:sz w:val="24"/>
          <w:szCs w:val="24"/>
          <w:lang w:val="uk-UA"/>
        </w:rPr>
        <w:t xml:space="preserve"> </w:t>
      </w:r>
    </w:p>
    <w:p w:rsidR="005559FA" w:rsidRPr="003C5246" w:rsidRDefault="005559FA" w:rsidP="00201125">
      <w:pPr>
        <w:pStyle w:val="a9"/>
        <w:rPr>
          <w:sz w:val="24"/>
          <w:szCs w:val="24"/>
          <w:lang w:val="uk-UA"/>
        </w:rPr>
      </w:pPr>
    </w:p>
    <w:p w:rsidR="002E7874" w:rsidRPr="003C5246" w:rsidRDefault="002E7874" w:rsidP="00BA7CFC">
      <w:pPr>
        <w:pStyle w:val="a9"/>
        <w:jc w:val="left"/>
        <w:rPr>
          <w:sz w:val="24"/>
          <w:szCs w:val="24"/>
          <w:lang w:val="uk-UA"/>
        </w:rPr>
      </w:pPr>
      <w:r w:rsidRPr="003C5246">
        <w:rPr>
          <w:sz w:val="24"/>
          <w:szCs w:val="24"/>
          <w:lang w:val="uk-UA"/>
        </w:rPr>
        <w:t xml:space="preserve">Директор   ________________________________ </w:t>
      </w:r>
      <w:r w:rsidR="003F31E9">
        <w:rPr>
          <w:sz w:val="24"/>
          <w:szCs w:val="24"/>
          <w:lang w:val="uk-UA"/>
        </w:rPr>
        <w:t>Капусенко О.О.</w:t>
      </w:r>
    </w:p>
    <w:p w:rsidR="003C5246" w:rsidRDefault="003C5246" w:rsidP="001E7FD4">
      <w:pPr>
        <w:pStyle w:val="a9"/>
        <w:jc w:val="left"/>
        <w:rPr>
          <w:sz w:val="24"/>
          <w:szCs w:val="24"/>
          <w:lang w:val="uk-UA"/>
        </w:rPr>
      </w:pPr>
    </w:p>
    <w:p w:rsidR="002E7874" w:rsidRPr="003C5246" w:rsidRDefault="002E7874" w:rsidP="001E7FD4">
      <w:pPr>
        <w:pStyle w:val="a9"/>
        <w:jc w:val="left"/>
        <w:rPr>
          <w:sz w:val="24"/>
          <w:szCs w:val="24"/>
          <w:lang w:val="uk-UA"/>
        </w:rPr>
      </w:pPr>
      <w:r w:rsidRPr="003C5246">
        <w:rPr>
          <w:sz w:val="24"/>
          <w:szCs w:val="24"/>
          <w:lang w:val="uk-UA"/>
        </w:rPr>
        <w:t xml:space="preserve">Аудитор __________________________________ </w:t>
      </w:r>
      <w:r w:rsidR="00EE15E3" w:rsidRPr="003C5246">
        <w:rPr>
          <w:sz w:val="24"/>
          <w:szCs w:val="24"/>
          <w:lang w:val="uk-UA"/>
        </w:rPr>
        <w:t>Трушкевич Т.М.</w:t>
      </w:r>
    </w:p>
    <w:sectPr w:rsidR="002E7874" w:rsidRPr="003C5246" w:rsidSect="00CD57F0">
      <w:footerReference w:type="default" r:id="rId9"/>
      <w:pgSz w:w="11906" w:h="16838"/>
      <w:pgMar w:top="426" w:right="720" w:bottom="142"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6F" w:rsidRDefault="000D746F" w:rsidP="00A26326">
      <w:r>
        <w:separator/>
      </w:r>
    </w:p>
  </w:endnote>
  <w:endnote w:type="continuationSeparator" w:id="0">
    <w:p w:rsidR="000D746F" w:rsidRDefault="000D746F" w:rsidP="00A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61" w:rsidRDefault="000C1B61">
    <w:pPr>
      <w:pStyle w:val="a5"/>
      <w:jc w:val="right"/>
    </w:pPr>
    <w:r>
      <w:fldChar w:fldCharType="begin"/>
    </w:r>
    <w:r>
      <w:instrText xml:space="preserve"> PAGE   \* MERGEFORMAT </w:instrText>
    </w:r>
    <w:r>
      <w:fldChar w:fldCharType="separate"/>
    </w:r>
    <w:r w:rsidR="00E81435">
      <w:rPr>
        <w:noProof/>
      </w:rPr>
      <w:t>24</w:t>
    </w:r>
    <w:r>
      <w:rPr>
        <w:noProof/>
      </w:rPr>
      <w:fldChar w:fldCharType="end"/>
    </w:r>
  </w:p>
  <w:p w:rsidR="000C1B61" w:rsidRDefault="000C1B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6F" w:rsidRDefault="000D746F" w:rsidP="00A26326">
      <w:r>
        <w:separator/>
      </w:r>
    </w:p>
  </w:footnote>
  <w:footnote w:type="continuationSeparator" w:id="0">
    <w:p w:rsidR="000D746F" w:rsidRDefault="000D746F" w:rsidP="00A26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D40"/>
    <w:multiLevelType w:val="multilevel"/>
    <w:tmpl w:val="C442B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372FD7"/>
    <w:multiLevelType w:val="hybridMultilevel"/>
    <w:tmpl w:val="F2E01F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DF164A"/>
    <w:multiLevelType w:val="hybridMultilevel"/>
    <w:tmpl w:val="7ACA1010"/>
    <w:lvl w:ilvl="0" w:tplc="2D20B0B8">
      <w:start w:val="1"/>
      <w:numFmt w:val="bullet"/>
      <w:lvlText w:val="•"/>
      <w:lvlJc w:val="left"/>
      <w:pPr>
        <w:tabs>
          <w:tab w:val="num" w:pos="927"/>
        </w:tabs>
        <w:ind w:left="92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210576CF"/>
    <w:multiLevelType w:val="hybridMultilevel"/>
    <w:tmpl w:val="A3C41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6958D8"/>
    <w:multiLevelType w:val="hybridMultilevel"/>
    <w:tmpl w:val="C5D05DE8"/>
    <w:lvl w:ilvl="0" w:tplc="ED8E159E">
      <w:start w:val="1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EB73A26"/>
    <w:multiLevelType w:val="hybridMultilevel"/>
    <w:tmpl w:val="6B483FA2"/>
    <w:lvl w:ilvl="0" w:tplc="D0E0B8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D53770"/>
    <w:multiLevelType w:val="multilevel"/>
    <w:tmpl w:val="C442BA3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90D32D4"/>
    <w:multiLevelType w:val="hybridMultilevel"/>
    <w:tmpl w:val="A45C09F6"/>
    <w:lvl w:ilvl="0" w:tplc="8D28A460">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65CB6"/>
    <w:multiLevelType w:val="hybridMultilevel"/>
    <w:tmpl w:val="74322590"/>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1C44BC"/>
    <w:multiLevelType w:val="hybridMultilevel"/>
    <w:tmpl w:val="AADEA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B626CE"/>
    <w:multiLevelType w:val="hybridMultilevel"/>
    <w:tmpl w:val="75C47BB6"/>
    <w:lvl w:ilvl="0" w:tplc="031C80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8343EC"/>
    <w:multiLevelType w:val="hybridMultilevel"/>
    <w:tmpl w:val="12D85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6562AA"/>
    <w:multiLevelType w:val="hybridMultilevel"/>
    <w:tmpl w:val="948AF3A4"/>
    <w:lvl w:ilvl="0" w:tplc="479EE84A">
      <w:numFmt w:val="bullet"/>
      <w:lvlText w:val="-"/>
      <w:lvlJc w:val="left"/>
      <w:pPr>
        <w:tabs>
          <w:tab w:val="num" w:pos="720"/>
        </w:tabs>
        <w:ind w:left="720" w:hanging="360"/>
      </w:pPr>
      <w:rPr>
        <w:rFonts w:ascii="Times New Roman" w:eastAsia="Times New Roman" w:hAnsi="Times New Roman" w:hint="default"/>
      </w:rPr>
    </w:lvl>
    <w:lvl w:ilvl="1" w:tplc="2D20B0B8">
      <w:start w:val="1"/>
      <w:numFmt w:val="bullet"/>
      <w:lvlText w:val="•"/>
      <w:lvlJc w:val="left"/>
      <w:pPr>
        <w:tabs>
          <w:tab w:val="num" w:pos="1440"/>
        </w:tabs>
        <w:ind w:left="1440" w:hanging="360"/>
      </w:pPr>
      <w:rPr>
        <w:rFonts w:ascii="Arial" w:hAnsi="Aria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3CF4F1F"/>
    <w:multiLevelType w:val="hybridMultilevel"/>
    <w:tmpl w:val="32EE1C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44A2DFA"/>
    <w:multiLevelType w:val="hybridMultilevel"/>
    <w:tmpl w:val="BC3A9380"/>
    <w:lvl w:ilvl="0" w:tplc="93161FAE">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5">
    <w:nsid w:val="65E725FF"/>
    <w:multiLevelType w:val="multilevel"/>
    <w:tmpl w:val="C442B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61F0369"/>
    <w:multiLevelType w:val="hybridMultilevel"/>
    <w:tmpl w:val="0952DDEA"/>
    <w:lvl w:ilvl="0" w:tplc="1A9C535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1B607F"/>
    <w:multiLevelType w:val="hybridMultilevel"/>
    <w:tmpl w:val="7792A5C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8">
    <w:nsid w:val="6D6B7122"/>
    <w:multiLevelType w:val="hybridMultilevel"/>
    <w:tmpl w:val="DB422992"/>
    <w:lvl w:ilvl="0" w:tplc="2D20B0B8">
      <w:start w:val="1"/>
      <w:numFmt w:val="bullet"/>
      <w:lvlText w:val="•"/>
      <w:lvlJc w:val="left"/>
      <w:pPr>
        <w:tabs>
          <w:tab w:val="num" w:pos="1867"/>
        </w:tabs>
        <w:ind w:left="186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nsid w:val="6E797793"/>
    <w:multiLevelType w:val="hybridMultilevel"/>
    <w:tmpl w:val="0A548FA8"/>
    <w:lvl w:ilvl="0" w:tplc="2D20B0B8">
      <w:start w:val="1"/>
      <w:numFmt w:val="bullet"/>
      <w:lvlText w:val="•"/>
      <w:lvlJc w:val="left"/>
      <w:pPr>
        <w:tabs>
          <w:tab w:val="num" w:pos="999"/>
        </w:tabs>
        <w:ind w:left="999"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736C5089"/>
    <w:multiLevelType w:val="multilevel"/>
    <w:tmpl w:val="451C9F3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4"/>
  </w:num>
  <w:num w:numId="16">
    <w:abstractNumId w:val="16"/>
  </w:num>
  <w:num w:numId="17">
    <w:abstractNumId w:val="4"/>
  </w:num>
  <w:num w:numId="18">
    <w:abstractNumId w:val="11"/>
  </w:num>
  <w:num w:numId="19">
    <w:abstractNumId w:val="9"/>
  </w:num>
  <w:num w:numId="20">
    <w:abstractNumId w:val="3"/>
  </w:num>
  <w:num w:numId="21">
    <w:abstractNumId w:val="6"/>
  </w:num>
  <w:num w:numId="22">
    <w:abstractNumId w:val="5"/>
  </w:num>
  <w:num w:numId="23">
    <w:abstractNumId w:val="0"/>
  </w:num>
  <w:num w:numId="24">
    <w:abstractNumId w:val="10"/>
  </w:num>
  <w:num w:numId="25">
    <w:abstractNumId w:val="15"/>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1125"/>
    <w:rsid w:val="00004EA8"/>
    <w:rsid w:val="00005006"/>
    <w:rsid w:val="000058A9"/>
    <w:rsid w:val="00022FEA"/>
    <w:rsid w:val="0002539F"/>
    <w:rsid w:val="00031694"/>
    <w:rsid w:val="00032CA0"/>
    <w:rsid w:val="00047B2C"/>
    <w:rsid w:val="00055E68"/>
    <w:rsid w:val="00066B77"/>
    <w:rsid w:val="000803B6"/>
    <w:rsid w:val="0008080F"/>
    <w:rsid w:val="00082EC5"/>
    <w:rsid w:val="000A2576"/>
    <w:rsid w:val="000A736F"/>
    <w:rsid w:val="000C1B61"/>
    <w:rsid w:val="000C6307"/>
    <w:rsid w:val="000C668C"/>
    <w:rsid w:val="000C7087"/>
    <w:rsid w:val="000C7812"/>
    <w:rsid w:val="000D2AD5"/>
    <w:rsid w:val="000D746F"/>
    <w:rsid w:val="000E19C6"/>
    <w:rsid w:val="000F4094"/>
    <w:rsid w:val="000F6BF1"/>
    <w:rsid w:val="00102EB8"/>
    <w:rsid w:val="0011141A"/>
    <w:rsid w:val="0011295F"/>
    <w:rsid w:val="00124ED9"/>
    <w:rsid w:val="0013692E"/>
    <w:rsid w:val="001370C7"/>
    <w:rsid w:val="001444D8"/>
    <w:rsid w:val="001513CF"/>
    <w:rsid w:val="00154E3A"/>
    <w:rsid w:val="00156CC4"/>
    <w:rsid w:val="00161A6D"/>
    <w:rsid w:val="00163AE4"/>
    <w:rsid w:val="00166308"/>
    <w:rsid w:val="00170B49"/>
    <w:rsid w:val="001711DB"/>
    <w:rsid w:val="0017742D"/>
    <w:rsid w:val="001774FA"/>
    <w:rsid w:val="00177869"/>
    <w:rsid w:val="00177899"/>
    <w:rsid w:val="001921F8"/>
    <w:rsid w:val="00195718"/>
    <w:rsid w:val="001A17E7"/>
    <w:rsid w:val="001A49ED"/>
    <w:rsid w:val="001A5E7A"/>
    <w:rsid w:val="001B5AF0"/>
    <w:rsid w:val="001B5D14"/>
    <w:rsid w:val="001C0ACA"/>
    <w:rsid w:val="001D0947"/>
    <w:rsid w:val="001D0E32"/>
    <w:rsid w:val="001D199A"/>
    <w:rsid w:val="001D539E"/>
    <w:rsid w:val="001E648C"/>
    <w:rsid w:val="001E7FD4"/>
    <w:rsid w:val="001F1FED"/>
    <w:rsid w:val="001F46AE"/>
    <w:rsid w:val="00201125"/>
    <w:rsid w:val="00207943"/>
    <w:rsid w:val="00216269"/>
    <w:rsid w:val="00223BA1"/>
    <w:rsid w:val="002244C9"/>
    <w:rsid w:val="00226402"/>
    <w:rsid w:val="002278AE"/>
    <w:rsid w:val="00227A1D"/>
    <w:rsid w:val="00227E4D"/>
    <w:rsid w:val="002306B0"/>
    <w:rsid w:val="002355D8"/>
    <w:rsid w:val="00235753"/>
    <w:rsid w:val="002437DB"/>
    <w:rsid w:val="00243DE5"/>
    <w:rsid w:val="00244448"/>
    <w:rsid w:val="00253303"/>
    <w:rsid w:val="00257614"/>
    <w:rsid w:val="0027035E"/>
    <w:rsid w:val="002740AC"/>
    <w:rsid w:val="00280F70"/>
    <w:rsid w:val="00281634"/>
    <w:rsid w:val="00281B80"/>
    <w:rsid w:val="002852C0"/>
    <w:rsid w:val="0028704C"/>
    <w:rsid w:val="00287659"/>
    <w:rsid w:val="002A4586"/>
    <w:rsid w:val="002A54C6"/>
    <w:rsid w:val="002A74CF"/>
    <w:rsid w:val="002A7618"/>
    <w:rsid w:val="002B25CE"/>
    <w:rsid w:val="002B574B"/>
    <w:rsid w:val="002D20F1"/>
    <w:rsid w:val="002D6CE5"/>
    <w:rsid w:val="002E7874"/>
    <w:rsid w:val="002F0666"/>
    <w:rsid w:val="002F1684"/>
    <w:rsid w:val="002F1D8C"/>
    <w:rsid w:val="0030301C"/>
    <w:rsid w:val="00305A4C"/>
    <w:rsid w:val="003127A0"/>
    <w:rsid w:val="003224EC"/>
    <w:rsid w:val="00336E4D"/>
    <w:rsid w:val="003421EF"/>
    <w:rsid w:val="00347AE6"/>
    <w:rsid w:val="0035409A"/>
    <w:rsid w:val="003549AB"/>
    <w:rsid w:val="0036018C"/>
    <w:rsid w:val="00365126"/>
    <w:rsid w:val="003710EC"/>
    <w:rsid w:val="00374A07"/>
    <w:rsid w:val="003802A8"/>
    <w:rsid w:val="00380BCC"/>
    <w:rsid w:val="00384F35"/>
    <w:rsid w:val="00385EE3"/>
    <w:rsid w:val="0039098E"/>
    <w:rsid w:val="00394D77"/>
    <w:rsid w:val="003A047A"/>
    <w:rsid w:val="003A450C"/>
    <w:rsid w:val="003B6E39"/>
    <w:rsid w:val="003C0032"/>
    <w:rsid w:val="003C14BF"/>
    <w:rsid w:val="003C5246"/>
    <w:rsid w:val="003D1761"/>
    <w:rsid w:val="003D5753"/>
    <w:rsid w:val="003D7157"/>
    <w:rsid w:val="003D7E0D"/>
    <w:rsid w:val="003F31E9"/>
    <w:rsid w:val="003F4D74"/>
    <w:rsid w:val="00401F93"/>
    <w:rsid w:val="00402785"/>
    <w:rsid w:val="00402BEA"/>
    <w:rsid w:val="0040376D"/>
    <w:rsid w:val="00404212"/>
    <w:rsid w:val="00404DF6"/>
    <w:rsid w:val="00410A2E"/>
    <w:rsid w:val="00420B30"/>
    <w:rsid w:val="00422820"/>
    <w:rsid w:val="00434BDA"/>
    <w:rsid w:val="00441C4A"/>
    <w:rsid w:val="0045169C"/>
    <w:rsid w:val="004644A7"/>
    <w:rsid w:val="00464561"/>
    <w:rsid w:val="004833F4"/>
    <w:rsid w:val="004A6524"/>
    <w:rsid w:val="004C3715"/>
    <w:rsid w:val="004C7E90"/>
    <w:rsid w:val="004D0F65"/>
    <w:rsid w:val="004E1609"/>
    <w:rsid w:val="004E1E55"/>
    <w:rsid w:val="004E237A"/>
    <w:rsid w:val="004E33D0"/>
    <w:rsid w:val="004E40C1"/>
    <w:rsid w:val="004E7ED5"/>
    <w:rsid w:val="004F579C"/>
    <w:rsid w:val="004F62FE"/>
    <w:rsid w:val="004F7C92"/>
    <w:rsid w:val="0050209D"/>
    <w:rsid w:val="0051600B"/>
    <w:rsid w:val="005171BF"/>
    <w:rsid w:val="00522C92"/>
    <w:rsid w:val="00526415"/>
    <w:rsid w:val="005368ED"/>
    <w:rsid w:val="00550F1B"/>
    <w:rsid w:val="005559FA"/>
    <w:rsid w:val="00561384"/>
    <w:rsid w:val="00562196"/>
    <w:rsid w:val="0057297E"/>
    <w:rsid w:val="005820BA"/>
    <w:rsid w:val="005839C8"/>
    <w:rsid w:val="00585408"/>
    <w:rsid w:val="00587D50"/>
    <w:rsid w:val="00591A48"/>
    <w:rsid w:val="00594530"/>
    <w:rsid w:val="005A0259"/>
    <w:rsid w:val="005A0721"/>
    <w:rsid w:val="005A5DB6"/>
    <w:rsid w:val="005A7BB6"/>
    <w:rsid w:val="005B24AC"/>
    <w:rsid w:val="005B2F10"/>
    <w:rsid w:val="005B4F89"/>
    <w:rsid w:val="005C08DD"/>
    <w:rsid w:val="005C28DA"/>
    <w:rsid w:val="005D0B4C"/>
    <w:rsid w:val="005E14DA"/>
    <w:rsid w:val="005E657B"/>
    <w:rsid w:val="005E6C98"/>
    <w:rsid w:val="005F0609"/>
    <w:rsid w:val="00601AEF"/>
    <w:rsid w:val="00601F50"/>
    <w:rsid w:val="00604D2D"/>
    <w:rsid w:val="00607618"/>
    <w:rsid w:val="00626255"/>
    <w:rsid w:val="0062768B"/>
    <w:rsid w:val="00632E31"/>
    <w:rsid w:val="00636507"/>
    <w:rsid w:val="0064364A"/>
    <w:rsid w:val="00647EAF"/>
    <w:rsid w:val="006503A3"/>
    <w:rsid w:val="00650FF7"/>
    <w:rsid w:val="00673955"/>
    <w:rsid w:val="006739D1"/>
    <w:rsid w:val="00683814"/>
    <w:rsid w:val="00685B57"/>
    <w:rsid w:val="00686947"/>
    <w:rsid w:val="00686BD2"/>
    <w:rsid w:val="00687056"/>
    <w:rsid w:val="0069081B"/>
    <w:rsid w:val="006A56C1"/>
    <w:rsid w:val="006B1111"/>
    <w:rsid w:val="006B4BEC"/>
    <w:rsid w:val="006B50D9"/>
    <w:rsid w:val="006B7DAE"/>
    <w:rsid w:val="006C24F5"/>
    <w:rsid w:val="006C28C8"/>
    <w:rsid w:val="006C2C1A"/>
    <w:rsid w:val="006D2D54"/>
    <w:rsid w:val="006D68D1"/>
    <w:rsid w:val="006E0EA9"/>
    <w:rsid w:val="006E14AB"/>
    <w:rsid w:val="006E4A45"/>
    <w:rsid w:val="006F7816"/>
    <w:rsid w:val="00707BDB"/>
    <w:rsid w:val="0071766A"/>
    <w:rsid w:val="00720C21"/>
    <w:rsid w:val="00725E26"/>
    <w:rsid w:val="00734D5B"/>
    <w:rsid w:val="007367BB"/>
    <w:rsid w:val="00742077"/>
    <w:rsid w:val="00745827"/>
    <w:rsid w:val="007470B8"/>
    <w:rsid w:val="007552FA"/>
    <w:rsid w:val="00770BFA"/>
    <w:rsid w:val="007712D8"/>
    <w:rsid w:val="0077146B"/>
    <w:rsid w:val="00773DFF"/>
    <w:rsid w:val="00775A86"/>
    <w:rsid w:val="00787EE8"/>
    <w:rsid w:val="0079380F"/>
    <w:rsid w:val="007B27D3"/>
    <w:rsid w:val="007C1458"/>
    <w:rsid w:val="007C267B"/>
    <w:rsid w:val="007E1BCE"/>
    <w:rsid w:val="00802D17"/>
    <w:rsid w:val="008068FB"/>
    <w:rsid w:val="008103D2"/>
    <w:rsid w:val="00813899"/>
    <w:rsid w:val="00815D55"/>
    <w:rsid w:val="0082246B"/>
    <w:rsid w:val="00822ECE"/>
    <w:rsid w:val="0083716B"/>
    <w:rsid w:val="00841E70"/>
    <w:rsid w:val="00847CF3"/>
    <w:rsid w:val="00856D66"/>
    <w:rsid w:val="008572F3"/>
    <w:rsid w:val="008610DA"/>
    <w:rsid w:val="00863C23"/>
    <w:rsid w:val="00866AF8"/>
    <w:rsid w:val="00870EBC"/>
    <w:rsid w:val="0087287B"/>
    <w:rsid w:val="00881254"/>
    <w:rsid w:val="00883665"/>
    <w:rsid w:val="008848FC"/>
    <w:rsid w:val="00885DA6"/>
    <w:rsid w:val="008945C4"/>
    <w:rsid w:val="008D61E2"/>
    <w:rsid w:val="008D7547"/>
    <w:rsid w:val="008E2D88"/>
    <w:rsid w:val="008E412A"/>
    <w:rsid w:val="008E5E84"/>
    <w:rsid w:val="008F4487"/>
    <w:rsid w:val="008F4BCB"/>
    <w:rsid w:val="008F5E3E"/>
    <w:rsid w:val="008F691D"/>
    <w:rsid w:val="00902548"/>
    <w:rsid w:val="009203F4"/>
    <w:rsid w:val="00932097"/>
    <w:rsid w:val="00937F3C"/>
    <w:rsid w:val="00942B7F"/>
    <w:rsid w:val="00950116"/>
    <w:rsid w:val="009540BA"/>
    <w:rsid w:val="00957863"/>
    <w:rsid w:val="00970458"/>
    <w:rsid w:val="00970B53"/>
    <w:rsid w:val="009776F5"/>
    <w:rsid w:val="009801B6"/>
    <w:rsid w:val="009925C7"/>
    <w:rsid w:val="009931EA"/>
    <w:rsid w:val="009A5F9A"/>
    <w:rsid w:val="009B0371"/>
    <w:rsid w:val="009B5400"/>
    <w:rsid w:val="009C0201"/>
    <w:rsid w:val="009C22C1"/>
    <w:rsid w:val="009C3B9C"/>
    <w:rsid w:val="009C4390"/>
    <w:rsid w:val="009D1894"/>
    <w:rsid w:val="009D20D3"/>
    <w:rsid w:val="009D56EC"/>
    <w:rsid w:val="009D5B19"/>
    <w:rsid w:val="009E04E1"/>
    <w:rsid w:val="009E071E"/>
    <w:rsid w:val="009F03A8"/>
    <w:rsid w:val="009F0C5C"/>
    <w:rsid w:val="009F2816"/>
    <w:rsid w:val="009F7030"/>
    <w:rsid w:val="00A021F6"/>
    <w:rsid w:val="00A02B06"/>
    <w:rsid w:val="00A17839"/>
    <w:rsid w:val="00A26326"/>
    <w:rsid w:val="00A2701B"/>
    <w:rsid w:val="00A3042F"/>
    <w:rsid w:val="00A36317"/>
    <w:rsid w:val="00A423C4"/>
    <w:rsid w:val="00A4277A"/>
    <w:rsid w:val="00A552EF"/>
    <w:rsid w:val="00A56FDD"/>
    <w:rsid w:val="00A625C4"/>
    <w:rsid w:val="00A675A6"/>
    <w:rsid w:val="00A768EA"/>
    <w:rsid w:val="00A853F2"/>
    <w:rsid w:val="00A87133"/>
    <w:rsid w:val="00A90957"/>
    <w:rsid w:val="00A94577"/>
    <w:rsid w:val="00A96A42"/>
    <w:rsid w:val="00A97676"/>
    <w:rsid w:val="00AC0DF1"/>
    <w:rsid w:val="00AC6D40"/>
    <w:rsid w:val="00AC7C93"/>
    <w:rsid w:val="00AD7014"/>
    <w:rsid w:val="00AE3B76"/>
    <w:rsid w:val="00AE43CC"/>
    <w:rsid w:val="00AF320F"/>
    <w:rsid w:val="00AF7CF1"/>
    <w:rsid w:val="00B0247B"/>
    <w:rsid w:val="00B06465"/>
    <w:rsid w:val="00B12970"/>
    <w:rsid w:val="00B1712F"/>
    <w:rsid w:val="00B271FD"/>
    <w:rsid w:val="00B33CF4"/>
    <w:rsid w:val="00B33DA4"/>
    <w:rsid w:val="00B40080"/>
    <w:rsid w:val="00B43976"/>
    <w:rsid w:val="00B50FF7"/>
    <w:rsid w:val="00B519E6"/>
    <w:rsid w:val="00B54F4C"/>
    <w:rsid w:val="00B62769"/>
    <w:rsid w:val="00B64070"/>
    <w:rsid w:val="00B669D4"/>
    <w:rsid w:val="00B70E5F"/>
    <w:rsid w:val="00B71E6D"/>
    <w:rsid w:val="00B75CFA"/>
    <w:rsid w:val="00B85BB2"/>
    <w:rsid w:val="00B9111E"/>
    <w:rsid w:val="00B93153"/>
    <w:rsid w:val="00B94F7B"/>
    <w:rsid w:val="00BA7CFC"/>
    <w:rsid w:val="00BB5E9B"/>
    <w:rsid w:val="00BC5274"/>
    <w:rsid w:val="00BC5CC6"/>
    <w:rsid w:val="00BC6B75"/>
    <w:rsid w:val="00BD7DE0"/>
    <w:rsid w:val="00BF0B58"/>
    <w:rsid w:val="00BF16FD"/>
    <w:rsid w:val="00C02795"/>
    <w:rsid w:val="00C05AA0"/>
    <w:rsid w:val="00C05E52"/>
    <w:rsid w:val="00C07D6B"/>
    <w:rsid w:val="00C30F57"/>
    <w:rsid w:val="00C33D9E"/>
    <w:rsid w:val="00C33EC5"/>
    <w:rsid w:val="00C35345"/>
    <w:rsid w:val="00C56BEC"/>
    <w:rsid w:val="00C8370A"/>
    <w:rsid w:val="00C838A3"/>
    <w:rsid w:val="00C84A39"/>
    <w:rsid w:val="00C878F6"/>
    <w:rsid w:val="00CA02F7"/>
    <w:rsid w:val="00CA3AA5"/>
    <w:rsid w:val="00CB091B"/>
    <w:rsid w:val="00CB10F3"/>
    <w:rsid w:val="00CB535A"/>
    <w:rsid w:val="00CB57EC"/>
    <w:rsid w:val="00CB6C75"/>
    <w:rsid w:val="00CC1CBF"/>
    <w:rsid w:val="00CC2E32"/>
    <w:rsid w:val="00CD57F0"/>
    <w:rsid w:val="00CE595F"/>
    <w:rsid w:val="00CE617D"/>
    <w:rsid w:val="00CF155A"/>
    <w:rsid w:val="00CF1FFC"/>
    <w:rsid w:val="00CF3996"/>
    <w:rsid w:val="00CF5CAE"/>
    <w:rsid w:val="00D12EDD"/>
    <w:rsid w:val="00D16FF9"/>
    <w:rsid w:val="00D22C89"/>
    <w:rsid w:val="00D27C6E"/>
    <w:rsid w:val="00D31596"/>
    <w:rsid w:val="00D3620B"/>
    <w:rsid w:val="00D45A65"/>
    <w:rsid w:val="00D53843"/>
    <w:rsid w:val="00D56522"/>
    <w:rsid w:val="00D60AA5"/>
    <w:rsid w:val="00D62013"/>
    <w:rsid w:val="00D648EF"/>
    <w:rsid w:val="00D6696C"/>
    <w:rsid w:val="00D67B19"/>
    <w:rsid w:val="00D76DDB"/>
    <w:rsid w:val="00D831E9"/>
    <w:rsid w:val="00D83784"/>
    <w:rsid w:val="00D92A89"/>
    <w:rsid w:val="00DA0DC9"/>
    <w:rsid w:val="00DA4D91"/>
    <w:rsid w:val="00DA6C51"/>
    <w:rsid w:val="00DC4A01"/>
    <w:rsid w:val="00DC5319"/>
    <w:rsid w:val="00DD1B74"/>
    <w:rsid w:val="00DD68D6"/>
    <w:rsid w:val="00DF0946"/>
    <w:rsid w:val="00DF55F0"/>
    <w:rsid w:val="00DF5A28"/>
    <w:rsid w:val="00E002AA"/>
    <w:rsid w:val="00E02150"/>
    <w:rsid w:val="00E03F68"/>
    <w:rsid w:val="00E04BDC"/>
    <w:rsid w:val="00E05DC0"/>
    <w:rsid w:val="00E07B41"/>
    <w:rsid w:val="00E127AE"/>
    <w:rsid w:val="00E139C5"/>
    <w:rsid w:val="00E22E38"/>
    <w:rsid w:val="00E255CF"/>
    <w:rsid w:val="00E27380"/>
    <w:rsid w:val="00E27902"/>
    <w:rsid w:val="00E330B8"/>
    <w:rsid w:val="00E336CD"/>
    <w:rsid w:val="00E3539D"/>
    <w:rsid w:val="00E41462"/>
    <w:rsid w:val="00E443D4"/>
    <w:rsid w:val="00E50E65"/>
    <w:rsid w:val="00E51803"/>
    <w:rsid w:val="00E55DA7"/>
    <w:rsid w:val="00E57FF4"/>
    <w:rsid w:val="00E624AB"/>
    <w:rsid w:val="00E7768D"/>
    <w:rsid w:val="00E81435"/>
    <w:rsid w:val="00E85593"/>
    <w:rsid w:val="00E86C7F"/>
    <w:rsid w:val="00E965E5"/>
    <w:rsid w:val="00EB1339"/>
    <w:rsid w:val="00EB3BE5"/>
    <w:rsid w:val="00EB554E"/>
    <w:rsid w:val="00EB6301"/>
    <w:rsid w:val="00EB6BA8"/>
    <w:rsid w:val="00EB789B"/>
    <w:rsid w:val="00EC564F"/>
    <w:rsid w:val="00EC63B8"/>
    <w:rsid w:val="00ED689B"/>
    <w:rsid w:val="00EE15E3"/>
    <w:rsid w:val="00EE61E7"/>
    <w:rsid w:val="00EE7296"/>
    <w:rsid w:val="00EE7DF8"/>
    <w:rsid w:val="00EF0E2C"/>
    <w:rsid w:val="00F117EA"/>
    <w:rsid w:val="00F118D2"/>
    <w:rsid w:val="00F12DA2"/>
    <w:rsid w:val="00F16812"/>
    <w:rsid w:val="00F16DC6"/>
    <w:rsid w:val="00F40873"/>
    <w:rsid w:val="00F47D0B"/>
    <w:rsid w:val="00F575B0"/>
    <w:rsid w:val="00F65EE7"/>
    <w:rsid w:val="00F765D7"/>
    <w:rsid w:val="00F770F3"/>
    <w:rsid w:val="00F822C0"/>
    <w:rsid w:val="00FB3165"/>
    <w:rsid w:val="00FC1874"/>
    <w:rsid w:val="00FC4858"/>
    <w:rsid w:val="00FD1111"/>
    <w:rsid w:val="00FE06CB"/>
    <w:rsid w:val="00FE5AB3"/>
    <w:rsid w:val="00FF31C5"/>
    <w:rsid w:val="00FF45B5"/>
    <w:rsid w:val="00FF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ED8E39-AAF6-4517-8148-FB32CE90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125"/>
    <w:rPr>
      <w:rFonts w:ascii="Times New Roman" w:eastAsia="Times New Roman" w:hAnsi="Times New Roman"/>
    </w:rPr>
  </w:style>
  <w:style w:type="paragraph" w:styleId="1">
    <w:name w:val="heading 1"/>
    <w:basedOn w:val="a"/>
    <w:next w:val="a"/>
    <w:link w:val="10"/>
    <w:uiPriority w:val="99"/>
    <w:qFormat/>
    <w:rsid w:val="00201125"/>
    <w:pPr>
      <w:keepNext/>
      <w:jc w:val="center"/>
      <w:outlineLvl w:val="0"/>
    </w:pPr>
    <w:rPr>
      <w:sz w:val="36"/>
    </w:rPr>
  </w:style>
  <w:style w:type="paragraph" w:styleId="2">
    <w:name w:val="heading 2"/>
    <w:basedOn w:val="a"/>
    <w:next w:val="a"/>
    <w:link w:val="20"/>
    <w:uiPriority w:val="99"/>
    <w:qFormat/>
    <w:rsid w:val="00201125"/>
    <w:pPr>
      <w:keepNext/>
      <w:outlineLvl w:val="1"/>
    </w:pPr>
    <w:rPr>
      <w:b/>
      <w:sz w:val="36"/>
    </w:rPr>
  </w:style>
  <w:style w:type="paragraph" w:styleId="3">
    <w:name w:val="heading 3"/>
    <w:basedOn w:val="a"/>
    <w:next w:val="a"/>
    <w:link w:val="30"/>
    <w:uiPriority w:val="99"/>
    <w:qFormat/>
    <w:rsid w:val="00201125"/>
    <w:pPr>
      <w:keepNext/>
      <w:jc w:val="both"/>
      <w:outlineLvl w:val="2"/>
    </w:pPr>
    <w:rPr>
      <w:b/>
      <w:sz w:val="28"/>
    </w:rPr>
  </w:style>
  <w:style w:type="paragraph" w:styleId="4">
    <w:name w:val="heading 4"/>
    <w:basedOn w:val="a"/>
    <w:next w:val="a"/>
    <w:link w:val="40"/>
    <w:uiPriority w:val="99"/>
    <w:qFormat/>
    <w:rsid w:val="00201125"/>
    <w:pPr>
      <w:keepNext/>
      <w:jc w:val="both"/>
      <w:outlineLvl w:val="3"/>
    </w:pPr>
    <w:rPr>
      <w:sz w:val="28"/>
    </w:rPr>
  </w:style>
  <w:style w:type="paragraph" w:styleId="5">
    <w:name w:val="heading 5"/>
    <w:basedOn w:val="a"/>
    <w:next w:val="a"/>
    <w:link w:val="50"/>
    <w:uiPriority w:val="99"/>
    <w:qFormat/>
    <w:rsid w:val="00201125"/>
    <w:pPr>
      <w:keepNext/>
      <w:jc w:val="both"/>
      <w:outlineLvl w:val="4"/>
    </w:pPr>
    <w:rPr>
      <w:sz w:val="36"/>
    </w:rPr>
  </w:style>
  <w:style w:type="paragraph" w:styleId="6">
    <w:name w:val="heading 6"/>
    <w:basedOn w:val="a"/>
    <w:next w:val="a"/>
    <w:link w:val="60"/>
    <w:uiPriority w:val="99"/>
    <w:qFormat/>
    <w:rsid w:val="00201125"/>
    <w:pPr>
      <w:keepNext/>
      <w:jc w:val="both"/>
      <w:outlineLvl w:val="5"/>
    </w:pPr>
    <w:rPr>
      <w:sz w:val="40"/>
    </w:rPr>
  </w:style>
  <w:style w:type="paragraph" w:styleId="7">
    <w:name w:val="heading 7"/>
    <w:basedOn w:val="a"/>
    <w:next w:val="a"/>
    <w:link w:val="70"/>
    <w:uiPriority w:val="99"/>
    <w:qFormat/>
    <w:rsid w:val="00201125"/>
    <w:pPr>
      <w:keepNext/>
      <w:outlineLvl w:val="6"/>
    </w:pPr>
    <w:rPr>
      <w:b/>
      <w:sz w:val="28"/>
    </w:rPr>
  </w:style>
  <w:style w:type="paragraph" w:styleId="8">
    <w:name w:val="heading 8"/>
    <w:basedOn w:val="a"/>
    <w:next w:val="a"/>
    <w:link w:val="80"/>
    <w:uiPriority w:val="99"/>
    <w:qFormat/>
    <w:rsid w:val="00201125"/>
    <w:pPr>
      <w:keepNext/>
      <w:outlineLvl w:val="7"/>
    </w:pPr>
    <w:rPr>
      <w:sz w:val="28"/>
    </w:rPr>
  </w:style>
  <w:style w:type="paragraph" w:styleId="9">
    <w:name w:val="heading 9"/>
    <w:basedOn w:val="a"/>
    <w:next w:val="a"/>
    <w:link w:val="90"/>
    <w:uiPriority w:val="99"/>
    <w:qFormat/>
    <w:rsid w:val="00201125"/>
    <w:pPr>
      <w:keepNext/>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1125"/>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01125"/>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201125"/>
    <w:rPr>
      <w:rFonts w:ascii="Times New Roman" w:hAnsi="Times New Roman" w:cs="Times New Roman"/>
      <w:b/>
      <w:sz w:val="20"/>
      <w:szCs w:val="20"/>
      <w:lang w:eastAsia="ru-RU"/>
    </w:rPr>
  </w:style>
  <w:style w:type="character" w:customStyle="1" w:styleId="40">
    <w:name w:val="Заголовок 4 Знак"/>
    <w:basedOn w:val="a0"/>
    <w:link w:val="4"/>
    <w:uiPriority w:val="99"/>
    <w:semiHidden/>
    <w:locked/>
    <w:rsid w:val="00201125"/>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201125"/>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201125"/>
    <w:rPr>
      <w:rFonts w:ascii="Times New Roman" w:hAnsi="Times New Roman" w:cs="Times New Roman"/>
      <w:sz w:val="20"/>
      <w:szCs w:val="20"/>
      <w:lang w:eastAsia="ru-RU"/>
    </w:rPr>
  </w:style>
  <w:style w:type="character" w:customStyle="1" w:styleId="70">
    <w:name w:val="Заголовок 7 Знак"/>
    <w:basedOn w:val="a0"/>
    <w:link w:val="7"/>
    <w:uiPriority w:val="99"/>
    <w:semiHidden/>
    <w:locked/>
    <w:rsid w:val="00201125"/>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201125"/>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201125"/>
    <w:rPr>
      <w:rFonts w:ascii="Times New Roman" w:hAnsi="Times New Roman" w:cs="Times New Roman"/>
      <w:b/>
      <w:i/>
      <w:sz w:val="20"/>
      <w:szCs w:val="20"/>
      <w:lang w:eastAsia="ru-RU"/>
    </w:rPr>
  </w:style>
  <w:style w:type="paragraph" w:styleId="a3">
    <w:name w:val="header"/>
    <w:basedOn w:val="a"/>
    <w:link w:val="a4"/>
    <w:uiPriority w:val="99"/>
    <w:semiHidden/>
    <w:rsid w:val="00201125"/>
    <w:pPr>
      <w:tabs>
        <w:tab w:val="center" w:pos="4153"/>
        <w:tab w:val="right" w:pos="8306"/>
      </w:tabs>
    </w:pPr>
  </w:style>
  <w:style w:type="character" w:customStyle="1" w:styleId="a4">
    <w:name w:val="Верхний колонтитул Знак"/>
    <w:basedOn w:val="a0"/>
    <w:link w:val="a3"/>
    <w:uiPriority w:val="99"/>
    <w:semiHidden/>
    <w:locked/>
    <w:rsid w:val="00201125"/>
    <w:rPr>
      <w:rFonts w:ascii="Times New Roman" w:hAnsi="Times New Roman" w:cs="Times New Roman"/>
      <w:sz w:val="20"/>
      <w:szCs w:val="20"/>
      <w:lang w:eastAsia="ru-RU"/>
    </w:rPr>
  </w:style>
  <w:style w:type="paragraph" w:styleId="a5">
    <w:name w:val="footer"/>
    <w:basedOn w:val="a"/>
    <w:link w:val="a6"/>
    <w:uiPriority w:val="99"/>
    <w:rsid w:val="00201125"/>
    <w:pPr>
      <w:tabs>
        <w:tab w:val="center" w:pos="4153"/>
        <w:tab w:val="right" w:pos="8306"/>
      </w:tabs>
    </w:pPr>
  </w:style>
  <w:style w:type="character" w:customStyle="1" w:styleId="a6">
    <w:name w:val="Нижний колонтитул Знак"/>
    <w:basedOn w:val="a0"/>
    <w:link w:val="a5"/>
    <w:uiPriority w:val="99"/>
    <w:locked/>
    <w:rsid w:val="00201125"/>
    <w:rPr>
      <w:rFonts w:ascii="Times New Roman" w:hAnsi="Times New Roman" w:cs="Times New Roman"/>
      <w:sz w:val="20"/>
      <w:szCs w:val="20"/>
      <w:lang w:eastAsia="ru-RU"/>
    </w:rPr>
  </w:style>
  <w:style w:type="paragraph" w:styleId="a7">
    <w:name w:val="Title"/>
    <w:basedOn w:val="a"/>
    <w:link w:val="a8"/>
    <w:uiPriority w:val="99"/>
    <w:qFormat/>
    <w:rsid w:val="00201125"/>
    <w:pPr>
      <w:jc w:val="center"/>
    </w:pPr>
    <w:rPr>
      <w:b/>
      <w:bCs/>
      <w:sz w:val="28"/>
      <w:szCs w:val="28"/>
      <w:u w:val="single"/>
    </w:rPr>
  </w:style>
  <w:style w:type="character" w:customStyle="1" w:styleId="a8">
    <w:name w:val="Название Знак"/>
    <w:basedOn w:val="a0"/>
    <w:link w:val="a7"/>
    <w:uiPriority w:val="99"/>
    <w:locked/>
    <w:rsid w:val="00201125"/>
    <w:rPr>
      <w:rFonts w:ascii="Times New Roman" w:hAnsi="Times New Roman" w:cs="Times New Roman"/>
      <w:b/>
      <w:bCs/>
      <w:sz w:val="28"/>
      <w:szCs w:val="28"/>
      <w:u w:val="single"/>
      <w:lang w:eastAsia="ru-RU"/>
    </w:rPr>
  </w:style>
  <w:style w:type="paragraph" w:styleId="a9">
    <w:name w:val="Body Text"/>
    <w:basedOn w:val="a"/>
    <w:link w:val="aa"/>
    <w:uiPriority w:val="99"/>
    <w:rsid w:val="00201125"/>
    <w:pPr>
      <w:jc w:val="both"/>
    </w:pPr>
    <w:rPr>
      <w:sz w:val="28"/>
    </w:rPr>
  </w:style>
  <w:style w:type="character" w:customStyle="1" w:styleId="aa">
    <w:name w:val="Основной текст Знак"/>
    <w:basedOn w:val="a0"/>
    <w:link w:val="a9"/>
    <w:uiPriority w:val="99"/>
    <w:locked/>
    <w:rsid w:val="00201125"/>
    <w:rPr>
      <w:rFonts w:ascii="Times New Roman" w:hAnsi="Times New Roman" w:cs="Times New Roman"/>
      <w:sz w:val="20"/>
      <w:szCs w:val="20"/>
      <w:lang w:eastAsia="ru-RU"/>
    </w:rPr>
  </w:style>
  <w:style w:type="paragraph" w:styleId="ab">
    <w:name w:val="Body Text Indent"/>
    <w:basedOn w:val="a"/>
    <w:link w:val="ac"/>
    <w:uiPriority w:val="99"/>
    <w:semiHidden/>
    <w:rsid w:val="00201125"/>
    <w:pPr>
      <w:spacing w:after="120"/>
      <w:ind w:left="283"/>
    </w:pPr>
  </w:style>
  <w:style w:type="character" w:customStyle="1" w:styleId="ac">
    <w:name w:val="Основной текст с отступом Знак"/>
    <w:basedOn w:val="a0"/>
    <w:link w:val="ab"/>
    <w:uiPriority w:val="99"/>
    <w:semiHidden/>
    <w:locked/>
    <w:rsid w:val="00201125"/>
    <w:rPr>
      <w:rFonts w:ascii="Times New Roman" w:hAnsi="Times New Roman" w:cs="Times New Roman"/>
      <w:sz w:val="20"/>
      <w:szCs w:val="20"/>
      <w:lang w:eastAsia="ru-RU"/>
    </w:rPr>
  </w:style>
  <w:style w:type="paragraph" w:styleId="21">
    <w:name w:val="Body Text 2"/>
    <w:basedOn w:val="a"/>
    <w:link w:val="22"/>
    <w:uiPriority w:val="99"/>
    <w:semiHidden/>
    <w:rsid w:val="00201125"/>
    <w:rPr>
      <w:sz w:val="28"/>
    </w:rPr>
  </w:style>
  <w:style w:type="character" w:customStyle="1" w:styleId="22">
    <w:name w:val="Основной текст 2 Знак"/>
    <w:basedOn w:val="a0"/>
    <w:link w:val="21"/>
    <w:uiPriority w:val="99"/>
    <w:semiHidden/>
    <w:locked/>
    <w:rsid w:val="00201125"/>
    <w:rPr>
      <w:rFonts w:ascii="Times New Roman" w:hAnsi="Times New Roman" w:cs="Times New Roman"/>
      <w:sz w:val="20"/>
      <w:szCs w:val="20"/>
      <w:lang w:eastAsia="ru-RU"/>
    </w:rPr>
  </w:style>
  <w:style w:type="paragraph" w:styleId="31">
    <w:name w:val="Body Text 3"/>
    <w:basedOn w:val="a"/>
    <w:link w:val="32"/>
    <w:uiPriority w:val="99"/>
    <w:semiHidden/>
    <w:rsid w:val="00201125"/>
    <w:pPr>
      <w:spacing w:after="120"/>
    </w:pPr>
    <w:rPr>
      <w:sz w:val="16"/>
      <w:szCs w:val="16"/>
    </w:rPr>
  </w:style>
  <w:style w:type="character" w:customStyle="1" w:styleId="32">
    <w:name w:val="Основной текст 3 Знак"/>
    <w:basedOn w:val="a0"/>
    <w:link w:val="31"/>
    <w:uiPriority w:val="99"/>
    <w:semiHidden/>
    <w:locked/>
    <w:rsid w:val="00201125"/>
    <w:rPr>
      <w:rFonts w:ascii="Times New Roman" w:hAnsi="Times New Roman" w:cs="Times New Roman"/>
      <w:sz w:val="16"/>
      <w:szCs w:val="16"/>
      <w:lang w:eastAsia="ru-RU"/>
    </w:rPr>
  </w:style>
  <w:style w:type="paragraph" w:styleId="23">
    <w:name w:val="Body Text Indent 2"/>
    <w:basedOn w:val="a"/>
    <w:link w:val="24"/>
    <w:uiPriority w:val="99"/>
    <w:rsid w:val="00201125"/>
    <w:pPr>
      <w:spacing w:after="120" w:line="480" w:lineRule="auto"/>
      <w:ind w:left="283"/>
    </w:pPr>
  </w:style>
  <w:style w:type="character" w:customStyle="1" w:styleId="24">
    <w:name w:val="Основной текст с отступом 2 Знак"/>
    <w:basedOn w:val="a0"/>
    <w:link w:val="23"/>
    <w:uiPriority w:val="99"/>
    <w:locked/>
    <w:rsid w:val="00201125"/>
    <w:rPr>
      <w:rFonts w:ascii="Times New Roman" w:hAnsi="Times New Roman" w:cs="Times New Roman"/>
      <w:sz w:val="20"/>
      <w:szCs w:val="20"/>
      <w:lang w:eastAsia="ru-RU"/>
    </w:rPr>
  </w:style>
  <w:style w:type="paragraph" w:styleId="33">
    <w:name w:val="Body Text Indent 3"/>
    <w:basedOn w:val="a"/>
    <w:link w:val="34"/>
    <w:uiPriority w:val="99"/>
    <w:semiHidden/>
    <w:rsid w:val="0020112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01125"/>
    <w:rPr>
      <w:rFonts w:ascii="Times New Roman" w:hAnsi="Times New Roman" w:cs="Times New Roman"/>
      <w:sz w:val="16"/>
      <w:szCs w:val="16"/>
      <w:lang w:eastAsia="ru-RU"/>
    </w:rPr>
  </w:style>
  <w:style w:type="paragraph" w:styleId="ad">
    <w:name w:val="Block Text"/>
    <w:basedOn w:val="a"/>
    <w:uiPriority w:val="99"/>
    <w:semiHidden/>
    <w:rsid w:val="00201125"/>
    <w:pPr>
      <w:ind w:left="568" w:right="794" w:firstLine="568"/>
      <w:jc w:val="both"/>
    </w:pPr>
    <w:rPr>
      <w:sz w:val="28"/>
      <w:szCs w:val="28"/>
    </w:rPr>
  </w:style>
  <w:style w:type="paragraph" w:styleId="ae">
    <w:name w:val="Balloon Text"/>
    <w:basedOn w:val="a"/>
    <w:link w:val="af"/>
    <w:uiPriority w:val="99"/>
    <w:semiHidden/>
    <w:rsid w:val="00201125"/>
    <w:rPr>
      <w:rFonts w:ascii="Tahoma" w:hAnsi="Tahoma" w:cs="Tahoma"/>
      <w:sz w:val="16"/>
      <w:szCs w:val="16"/>
    </w:rPr>
  </w:style>
  <w:style w:type="character" w:customStyle="1" w:styleId="af">
    <w:name w:val="Текст выноски Знак"/>
    <w:basedOn w:val="a0"/>
    <w:link w:val="ae"/>
    <w:uiPriority w:val="99"/>
    <w:semiHidden/>
    <w:locked/>
    <w:rsid w:val="00201125"/>
    <w:rPr>
      <w:rFonts w:ascii="Tahoma" w:hAnsi="Tahoma" w:cs="Tahoma"/>
      <w:sz w:val="16"/>
      <w:szCs w:val="16"/>
      <w:lang w:eastAsia="ru-RU"/>
    </w:rPr>
  </w:style>
  <w:style w:type="paragraph" w:customStyle="1" w:styleId="FR1">
    <w:name w:val="FR1"/>
    <w:uiPriority w:val="99"/>
    <w:rsid w:val="00201125"/>
    <w:pPr>
      <w:widowControl w:val="0"/>
    </w:pPr>
    <w:rPr>
      <w:rFonts w:ascii="Arial" w:eastAsia="Times New Roman" w:hAnsi="Arial" w:cs="Arial"/>
      <w:sz w:val="12"/>
      <w:szCs w:val="12"/>
    </w:rPr>
  </w:style>
  <w:style w:type="table" w:styleId="af0">
    <w:name w:val="Table Grid"/>
    <w:basedOn w:val="a1"/>
    <w:uiPriority w:val="99"/>
    <w:rsid w:val="002011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A6524"/>
    <w:pPr>
      <w:ind w:left="720"/>
      <w:contextualSpacing/>
    </w:pPr>
  </w:style>
  <w:style w:type="paragraph" w:customStyle="1" w:styleId="210">
    <w:name w:val="Основной текст 21"/>
    <w:basedOn w:val="a"/>
    <w:uiPriority w:val="99"/>
    <w:rsid w:val="00734D5B"/>
    <w:pPr>
      <w:jc w:val="center"/>
    </w:pPr>
    <w:rPr>
      <w:b/>
      <w:sz w:val="32"/>
      <w:lang w:val="uk-UA"/>
    </w:rPr>
  </w:style>
  <w:style w:type="paragraph" w:customStyle="1" w:styleId="Default">
    <w:name w:val="Default"/>
    <w:rsid w:val="003D5753"/>
    <w:pPr>
      <w:autoSpaceDE w:val="0"/>
      <w:autoSpaceDN w:val="0"/>
      <w:adjustRightInd w:val="0"/>
    </w:pPr>
    <w:rPr>
      <w:rFonts w:ascii="Arial" w:hAnsi="Arial" w:cs="Arial"/>
      <w:color w:val="000000"/>
      <w:sz w:val="24"/>
      <w:szCs w:val="24"/>
    </w:rPr>
  </w:style>
  <w:style w:type="paragraph" w:customStyle="1" w:styleId="000NormalItalic">
    <w:name w:val="000 Normal + Italic"/>
    <w:aliases w:val="Left:  -0.1&quot;,Right:  -0.01&quot;,Before:  0 pt,After:  0 p..."/>
    <w:basedOn w:val="a"/>
    <w:uiPriority w:val="99"/>
    <w:rsid w:val="00D22C89"/>
    <w:pPr>
      <w:overflowPunct w:val="0"/>
      <w:autoSpaceDE w:val="0"/>
      <w:autoSpaceDN w:val="0"/>
      <w:spacing w:before="60" w:after="40" w:line="220" w:lineRule="exact"/>
      <w:ind w:right="498"/>
    </w:pPr>
    <w:rPr>
      <w:rFonts w:ascii="Garamond" w:eastAsia="Calibri" w:hAnsi="Garamond"/>
    </w:rPr>
  </w:style>
  <w:style w:type="paragraph" w:styleId="HTML">
    <w:name w:val="HTML Preformatted"/>
    <w:basedOn w:val="a"/>
    <w:link w:val="HTML0"/>
    <w:uiPriority w:val="99"/>
    <w:semiHidden/>
    <w:unhideWhenUsed/>
    <w:rsid w:val="0081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15D55"/>
    <w:rPr>
      <w:rFonts w:ascii="Courier New" w:eastAsia="Times New Roman" w:hAnsi="Courier New" w:cs="Courier New"/>
    </w:rPr>
  </w:style>
  <w:style w:type="paragraph" w:styleId="af2">
    <w:name w:val="TOC Heading"/>
    <w:basedOn w:val="1"/>
    <w:next w:val="a"/>
    <w:uiPriority w:val="39"/>
    <w:semiHidden/>
    <w:unhideWhenUsed/>
    <w:qFormat/>
    <w:rsid w:val="0027035E"/>
    <w:pPr>
      <w:keepLines/>
      <w:spacing w:before="480" w:line="276" w:lineRule="auto"/>
      <w:jc w:val="left"/>
      <w:outlineLvl w:val="9"/>
    </w:pPr>
    <w:rPr>
      <w:rFonts w:ascii="Cambria" w:hAnsi="Cambria"/>
      <w:b/>
      <w:bCs/>
      <w:color w:val="365F91"/>
      <w:sz w:val="28"/>
      <w:szCs w:val="28"/>
      <w:lang w:eastAsia="en-US"/>
    </w:rPr>
  </w:style>
  <w:style w:type="paragraph" w:styleId="11">
    <w:name w:val="toc 1"/>
    <w:basedOn w:val="a"/>
    <w:next w:val="a"/>
    <w:autoRedefine/>
    <w:uiPriority w:val="39"/>
    <w:locked/>
    <w:rsid w:val="0027035E"/>
  </w:style>
  <w:style w:type="character" w:styleId="af3">
    <w:name w:val="Hyperlink"/>
    <w:basedOn w:val="a0"/>
    <w:uiPriority w:val="99"/>
    <w:unhideWhenUsed/>
    <w:rsid w:val="0027035E"/>
    <w:rPr>
      <w:color w:val="0000FF"/>
      <w:u w:val="single"/>
    </w:rPr>
  </w:style>
  <w:style w:type="paragraph" w:styleId="af4">
    <w:name w:val="Normal (Web)"/>
    <w:basedOn w:val="a"/>
    <w:rsid w:val="00673955"/>
    <w:pPr>
      <w:spacing w:before="100" w:beforeAutospacing="1" w:after="100" w:afterAutospacing="1"/>
    </w:pPr>
    <w:rPr>
      <w:sz w:val="24"/>
      <w:szCs w:val="24"/>
      <w:lang w:val="uk-UA" w:eastAsia="uk-UA"/>
    </w:rPr>
  </w:style>
  <w:style w:type="paragraph" w:styleId="25">
    <w:name w:val="toc 2"/>
    <w:basedOn w:val="a"/>
    <w:next w:val="a"/>
    <w:autoRedefine/>
    <w:uiPriority w:val="39"/>
    <w:locked/>
    <w:rsid w:val="008572F3"/>
    <w:pPr>
      <w:ind w:left="200"/>
    </w:pPr>
  </w:style>
  <w:style w:type="character" w:styleId="af5">
    <w:name w:val="FollowedHyperlink"/>
    <w:basedOn w:val="a0"/>
    <w:uiPriority w:val="99"/>
    <w:semiHidden/>
    <w:unhideWhenUsed/>
    <w:rsid w:val="00A85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6103">
      <w:bodyDiv w:val="1"/>
      <w:marLeft w:val="0"/>
      <w:marRight w:val="0"/>
      <w:marTop w:val="0"/>
      <w:marBottom w:val="0"/>
      <w:divBdr>
        <w:top w:val="none" w:sz="0" w:space="0" w:color="auto"/>
        <w:left w:val="none" w:sz="0" w:space="0" w:color="auto"/>
        <w:bottom w:val="none" w:sz="0" w:space="0" w:color="auto"/>
        <w:right w:val="none" w:sz="0" w:space="0" w:color="auto"/>
      </w:divBdr>
    </w:div>
    <w:div w:id="270936654">
      <w:bodyDiv w:val="1"/>
      <w:marLeft w:val="0"/>
      <w:marRight w:val="0"/>
      <w:marTop w:val="0"/>
      <w:marBottom w:val="0"/>
      <w:divBdr>
        <w:top w:val="none" w:sz="0" w:space="0" w:color="auto"/>
        <w:left w:val="none" w:sz="0" w:space="0" w:color="auto"/>
        <w:bottom w:val="none" w:sz="0" w:space="0" w:color="auto"/>
        <w:right w:val="none" w:sz="0" w:space="0" w:color="auto"/>
      </w:divBdr>
    </w:div>
    <w:div w:id="411852732">
      <w:marLeft w:val="0"/>
      <w:marRight w:val="0"/>
      <w:marTop w:val="0"/>
      <w:marBottom w:val="0"/>
      <w:divBdr>
        <w:top w:val="none" w:sz="0" w:space="0" w:color="auto"/>
        <w:left w:val="none" w:sz="0" w:space="0" w:color="auto"/>
        <w:bottom w:val="none" w:sz="0" w:space="0" w:color="auto"/>
        <w:right w:val="none" w:sz="0" w:space="0" w:color="auto"/>
      </w:divBdr>
    </w:div>
    <w:div w:id="11285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ktreydinvest.uaf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6829-3AC9-4631-8E8E-A74537D7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13948</Words>
  <Characters>79506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93268</CharactersWithSpaces>
  <SharedDoc>false</SharedDoc>
  <HLinks>
    <vt:vector size="198" baseType="variant">
      <vt:variant>
        <vt:i4>1048637</vt:i4>
      </vt:variant>
      <vt:variant>
        <vt:i4>194</vt:i4>
      </vt:variant>
      <vt:variant>
        <vt:i4>0</vt:i4>
      </vt:variant>
      <vt:variant>
        <vt:i4>5</vt:i4>
      </vt:variant>
      <vt:variant>
        <vt:lpwstr/>
      </vt:variant>
      <vt:variant>
        <vt:lpwstr>_Toc442793276</vt:lpwstr>
      </vt:variant>
      <vt:variant>
        <vt:i4>1048637</vt:i4>
      </vt:variant>
      <vt:variant>
        <vt:i4>188</vt:i4>
      </vt:variant>
      <vt:variant>
        <vt:i4>0</vt:i4>
      </vt:variant>
      <vt:variant>
        <vt:i4>5</vt:i4>
      </vt:variant>
      <vt:variant>
        <vt:lpwstr/>
      </vt:variant>
      <vt:variant>
        <vt:lpwstr>_Toc442793275</vt:lpwstr>
      </vt:variant>
      <vt:variant>
        <vt:i4>1048637</vt:i4>
      </vt:variant>
      <vt:variant>
        <vt:i4>182</vt:i4>
      </vt:variant>
      <vt:variant>
        <vt:i4>0</vt:i4>
      </vt:variant>
      <vt:variant>
        <vt:i4>5</vt:i4>
      </vt:variant>
      <vt:variant>
        <vt:lpwstr/>
      </vt:variant>
      <vt:variant>
        <vt:lpwstr>_Toc442793274</vt:lpwstr>
      </vt:variant>
      <vt:variant>
        <vt:i4>1048637</vt:i4>
      </vt:variant>
      <vt:variant>
        <vt:i4>176</vt:i4>
      </vt:variant>
      <vt:variant>
        <vt:i4>0</vt:i4>
      </vt:variant>
      <vt:variant>
        <vt:i4>5</vt:i4>
      </vt:variant>
      <vt:variant>
        <vt:lpwstr/>
      </vt:variant>
      <vt:variant>
        <vt:lpwstr>_Toc442793273</vt:lpwstr>
      </vt:variant>
      <vt:variant>
        <vt:i4>1048637</vt:i4>
      </vt:variant>
      <vt:variant>
        <vt:i4>170</vt:i4>
      </vt:variant>
      <vt:variant>
        <vt:i4>0</vt:i4>
      </vt:variant>
      <vt:variant>
        <vt:i4>5</vt:i4>
      </vt:variant>
      <vt:variant>
        <vt:lpwstr/>
      </vt:variant>
      <vt:variant>
        <vt:lpwstr>_Toc442793272</vt:lpwstr>
      </vt:variant>
      <vt:variant>
        <vt:i4>1048637</vt:i4>
      </vt:variant>
      <vt:variant>
        <vt:i4>164</vt:i4>
      </vt:variant>
      <vt:variant>
        <vt:i4>0</vt:i4>
      </vt:variant>
      <vt:variant>
        <vt:i4>5</vt:i4>
      </vt:variant>
      <vt:variant>
        <vt:lpwstr/>
      </vt:variant>
      <vt:variant>
        <vt:lpwstr>_Toc442793271</vt:lpwstr>
      </vt:variant>
      <vt:variant>
        <vt:i4>1048637</vt:i4>
      </vt:variant>
      <vt:variant>
        <vt:i4>158</vt:i4>
      </vt:variant>
      <vt:variant>
        <vt:i4>0</vt:i4>
      </vt:variant>
      <vt:variant>
        <vt:i4>5</vt:i4>
      </vt:variant>
      <vt:variant>
        <vt:lpwstr/>
      </vt:variant>
      <vt:variant>
        <vt:lpwstr>_Toc442793270</vt:lpwstr>
      </vt:variant>
      <vt:variant>
        <vt:i4>1114173</vt:i4>
      </vt:variant>
      <vt:variant>
        <vt:i4>152</vt:i4>
      </vt:variant>
      <vt:variant>
        <vt:i4>0</vt:i4>
      </vt:variant>
      <vt:variant>
        <vt:i4>5</vt:i4>
      </vt:variant>
      <vt:variant>
        <vt:lpwstr/>
      </vt:variant>
      <vt:variant>
        <vt:lpwstr>_Toc442793269</vt:lpwstr>
      </vt:variant>
      <vt:variant>
        <vt:i4>1114173</vt:i4>
      </vt:variant>
      <vt:variant>
        <vt:i4>146</vt:i4>
      </vt:variant>
      <vt:variant>
        <vt:i4>0</vt:i4>
      </vt:variant>
      <vt:variant>
        <vt:i4>5</vt:i4>
      </vt:variant>
      <vt:variant>
        <vt:lpwstr/>
      </vt:variant>
      <vt:variant>
        <vt:lpwstr>_Toc442793268</vt:lpwstr>
      </vt:variant>
      <vt:variant>
        <vt:i4>1114173</vt:i4>
      </vt:variant>
      <vt:variant>
        <vt:i4>140</vt:i4>
      </vt:variant>
      <vt:variant>
        <vt:i4>0</vt:i4>
      </vt:variant>
      <vt:variant>
        <vt:i4>5</vt:i4>
      </vt:variant>
      <vt:variant>
        <vt:lpwstr/>
      </vt:variant>
      <vt:variant>
        <vt:lpwstr>_Toc442793267</vt:lpwstr>
      </vt:variant>
      <vt:variant>
        <vt:i4>1114173</vt:i4>
      </vt:variant>
      <vt:variant>
        <vt:i4>134</vt:i4>
      </vt:variant>
      <vt:variant>
        <vt:i4>0</vt:i4>
      </vt:variant>
      <vt:variant>
        <vt:i4>5</vt:i4>
      </vt:variant>
      <vt:variant>
        <vt:lpwstr/>
      </vt:variant>
      <vt:variant>
        <vt:lpwstr>_Toc442793266</vt:lpwstr>
      </vt:variant>
      <vt:variant>
        <vt:i4>1114173</vt:i4>
      </vt:variant>
      <vt:variant>
        <vt:i4>128</vt:i4>
      </vt:variant>
      <vt:variant>
        <vt:i4>0</vt:i4>
      </vt:variant>
      <vt:variant>
        <vt:i4>5</vt:i4>
      </vt:variant>
      <vt:variant>
        <vt:lpwstr/>
      </vt:variant>
      <vt:variant>
        <vt:lpwstr>_Toc442793265</vt:lpwstr>
      </vt:variant>
      <vt:variant>
        <vt:i4>1114173</vt:i4>
      </vt:variant>
      <vt:variant>
        <vt:i4>122</vt:i4>
      </vt:variant>
      <vt:variant>
        <vt:i4>0</vt:i4>
      </vt:variant>
      <vt:variant>
        <vt:i4>5</vt:i4>
      </vt:variant>
      <vt:variant>
        <vt:lpwstr/>
      </vt:variant>
      <vt:variant>
        <vt:lpwstr>_Toc442793264</vt:lpwstr>
      </vt:variant>
      <vt:variant>
        <vt:i4>1114173</vt:i4>
      </vt:variant>
      <vt:variant>
        <vt:i4>116</vt:i4>
      </vt:variant>
      <vt:variant>
        <vt:i4>0</vt:i4>
      </vt:variant>
      <vt:variant>
        <vt:i4>5</vt:i4>
      </vt:variant>
      <vt:variant>
        <vt:lpwstr/>
      </vt:variant>
      <vt:variant>
        <vt:lpwstr>_Toc442793263</vt:lpwstr>
      </vt:variant>
      <vt:variant>
        <vt:i4>1114173</vt:i4>
      </vt:variant>
      <vt:variant>
        <vt:i4>110</vt:i4>
      </vt:variant>
      <vt:variant>
        <vt:i4>0</vt:i4>
      </vt:variant>
      <vt:variant>
        <vt:i4>5</vt:i4>
      </vt:variant>
      <vt:variant>
        <vt:lpwstr/>
      </vt:variant>
      <vt:variant>
        <vt:lpwstr>_Toc442793262</vt:lpwstr>
      </vt:variant>
      <vt:variant>
        <vt:i4>1114173</vt:i4>
      </vt:variant>
      <vt:variant>
        <vt:i4>104</vt:i4>
      </vt:variant>
      <vt:variant>
        <vt:i4>0</vt:i4>
      </vt:variant>
      <vt:variant>
        <vt:i4>5</vt:i4>
      </vt:variant>
      <vt:variant>
        <vt:lpwstr/>
      </vt:variant>
      <vt:variant>
        <vt:lpwstr>_Toc442793261</vt:lpwstr>
      </vt:variant>
      <vt:variant>
        <vt:i4>1114173</vt:i4>
      </vt:variant>
      <vt:variant>
        <vt:i4>98</vt:i4>
      </vt:variant>
      <vt:variant>
        <vt:i4>0</vt:i4>
      </vt:variant>
      <vt:variant>
        <vt:i4>5</vt:i4>
      </vt:variant>
      <vt:variant>
        <vt:lpwstr/>
      </vt:variant>
      <vt:variant>
        <vt:lpwstr>_Toc442793260</vt:lpwstr>
      </vt:variant>
      <vt:variant>
        <vt:i4>1179709</vt:i4>
      </vt:variant>
      <vt:variant>
        <vt:i4>92</vt:i4>
      </vt:variant>
      <vt:variant>
        <vt:i4>0</vt:i4>
      </vt:variant>
      <vt:variant>
        <vt:i4>5</vt:i4>
      </vt:variant>
      <vt:variant>
        <vt:lpwstr/>
      </vt:variant>
      <vt:variant>
        <vt:lpwstr>_Toc442793259</vt:lpwstr>
      </vt:variant>
      <vt:variant>
        <vt:i4>1179709</vt:i4>
      </vt:variant>
      <vt:variant>
        <vt:i4>86</vt:i4>
      </vt:variant>
      <vt:variant>
        <vt:i4>0</vt:i4>
      </vt:variant>
      <vt:variant>
        <vt:i4>5</vt:i4>
      </vt:variant>
      <vt:variant>
        <vt:lpwstr/>
      </vt:variant>
      <vt:variant>
        <vt:lpwstr>_Toc442793258</vt:lpwstr>
      </vt:variant>
      <vt:variant>
        <vt:i4>1179709</vt:i4>
      </vt:variant>
      <vt:variant>
        <vt:i4>80</vt:i4>
      </vt:variant>
      <vt:variant>
        <vt:i4>0</vt:i4>
      </vt:variant>
      <vt:variant>
        <vt:i4>5</vt:i4>
      </vt:variant>
      <vt:variant>
        <vt:lpwstr/>
      </vt:variant>
      <vt:variant>
        <vt:lpwstr>_Toc442793257</vt:lpwstr>
      </vt:variant>
      <vt:variant>
        <vt:i4>1179709</vt:i4>
      </vt:variant>
      <vt:variant>
        <vt:i4>74</vt:i4>
      </vt:variant>
      <vt:variant>
        <vt:i4>0</vt:i4>
      </vt:variant>
      <vt:variant>
        <vt:i4>5</vt:i4>
      </vt:variant>
      <vt:variant>
        <vt:lpwstr/>
      </vt:variant>
      <vt:variant>
        <vt:lpwstr>_Toc442793256</vt:lpwstr>
      </vt:variant>
      <vt:variant>
        <vt:i4>1179709</vt:i4>
      </vt:variant>
      <vt:variant>
        <vt:i4>68</vt:i4>
      </vt:variant>
      <vt:variant>
        <vt:i4>0</vt:i4>
      </vt:variant>
      <vt:variant>
        <vt:i4>5</vt:i4>
      </vt:variant>
      <vt:variant>
        <vt:lpwstr/>
      </vt:variant>
      <vt:variant>
        <vt:lpwstr>_Toc442793255</vt:lpwstr>
      </vt:variant>
      <vt:variant>
        <vt:i4>1179709</vt:i4>
      </vt:variant>
      <vt:variant>
        <vt:i4>62</vt:i4>
      </vt:variant>
      <vt:variant>
        <vt:i4>0</vt:i4>
      </vt:variant>
      <vt:variant>
        <vt:i4>5</vt:i4>
      </vt:variant>
      <vt:variant>
        <vt:lpwstr/>
      </vt:variant>
      <vt:variant>
        <vt:lpwstr>_Toc442793254</vt:lpwstr>
      </vt:variant>
      <vt:variant>
        <vt:i4>1179709</vt:i4>
      </vt:variant>
      <vt:variant>
        <vt:i4>56</vt:i4>
      </vt:variant>
      <vt:variant>
        <vt:i4>0</vt:i4>
      </vt:variant>
      <vt:variant>
        <vt:i4>5</vt:i4>
      </vt:variant>
      <vt:variant>
        <vt:lpwstr/>
      </vt:variant>
      <vt:variant>
        <vt:lpwstr>_Toc442793253</vt:lpwstr>
      </vt:variant>
      <vt:variant>
        <vt:i4>1179709</vt:i4>
      </vt:variant>
      <vt:variant>
        <vt:i4>50</vt:i4>
      </vt:variant>
      <vt:variant>
        <vt:i4>0</vt:i4>
      </vt:variant>
      <vt:variant>
        <vt:i4>5</vt:i4>
      </vt:variant>
      <vt:variant>
        <vt:lpwstr/>
      </vt:variant>
      <vt:variant>
        <vt:lpwstr>_Toc442793252</vt:lpwstr>
      </vt:variant>
      <vt:variant>
        <vt:i4>1179709</vt:i4>
      </vt:variant>
      <vt:variant>
        <vt:i4>44</vt:i4>
      </vt:variant>
      <vt:variant>
        <vt:i4>0</vt:i4>
      </vt:variant>
      <vt:variant>
        <vt:i4>5</vt:i4>
      </vt:variant>
      <vt:variant>
        <vt:lpwstr/>
      </vt:variant>
      <vt:variant>
        <vt:lpwstr>_Toc442793251</vt:lpwstr>
      </vt:variant>
      <vt:variant>
        <vt:i4>1179709</vt:i4>
      </vt:variant>
      <vt:variant>
        <vt:i4>38</vt:i4>
      </vt:variant>
      <vt:variant>
        <vt:i4>0</vt:i4>
      </vt:variant>
      <vt:variant>
        <vt:i4>5</vt:i4>
      </vt:variant>
      <vt:variant>
        <vt:lpwstr/>
      </vt:variant>
      <vt:variant>
        <vt:lpwstr>_Toc442793250</vt:lpwstr>
      </vt:variant>
      <vt:variant>
        <vt:i4>1245245</vt:i4>
      </vt:variant>
      <vt:variant>
        <vt:i4>32</vt:i4>
      </vt:variant>
      <vt:variant>
        <vt:i4>0</vt:i4>
      </vt:variant>
      <vt:variant>
        <vt:i4>5</vt:i4>
      </vt:variant>
      <vt:variant>
        <vt:lpwstr/>
      </vt:variant>
      <vt:variant>
        <vt:lpwstr>_Toc442793249</vt:lpwstr>
      </vt:variant>
      <vt:variant>
        <vt:i4>1245245</vt:i4>
      </vt:variant>
      <vt:variant>
        <vt:i4>26</vt:i4>
      </vt:variant>
      <vt:variant>
        <vt:i4>0</vt:i4>
      </vt:variant>
      <vt:variant>
        <vt:i4>5</vt:i4>
      </vt:variant>
      <vt:variant>
        <vt:lpwstr/>
      </vt:variant>
      <vt:variant>
        <vt:lpwstr>_Toc442793248</vt:lpwstr>
      </vt:variant>
      <vt:variant>
        <vt:i4>1245245</vt:i4>
      </vt:variant>
      <vt:variant>
        <vt:i4>20</vt:i4>
      </vt:variant>
      <vt:variant>
        <vt:i4>0</vt:i4>
      </vt:variant>
      <vt:variant>
        <vt:i4>5</vt:i4>
      </vt:variant>
      <vt:variant>
        <vt:lpwstr/>
      </vt:variant>
      <vt:variant>
        <vt:lpwstr>_Toc442793247</vt:lpwstr>
      </vt:variant>
      <vt:variant>
        <vt:i4>1245245</vt:i4>
      </vt:variant>
      <vt:variant>
        <vt:i4>14</vt:i4>
      </vt:variant>
      <vt:variant>
        <vt:i4>0</vt:i4>
      </vt:variant>
      <vt:variant>
        <vt:i4>5</vt:i4>
      </vt:variant>
      <vt:variant>
        <vt:lpwstr/>
      </vt:variant>
      <vt:variant>
        <vt:lpwstr>_Toc442793246</vt:lpwstr>
      </vt:variant>
      <vt:variant>
        <vt:i4>1245245</vt:i4>
      </vt:variant>
      <vt:variant>
        <vt:i4>8</vt:i4>
      </vt:variant>
      <vt:variant>
        <vt:i4>0</vt:i4>
      </vt:variant>
      <vt:variant>
        <vt:i4>5</vt:i4>
      </vt:variant>
      <vt:variant>
        <vt:lpwstr/>
      </vt:variant>
      <vt:variant>
        <vt:lpwstr>_Toc442793245</vt:lpwstr>
      </vt:variant>
      <vt:variant>
        <vt:i4>1245245</vt:i4>
      </vt:variant>
      <vt:variant>
        <vt:i4>2</vt:i4>
      </vt:variant>
      <vt:variant>
        <vt:i4>0</vt:i4>
      </vt:variant>
      <vt:variant>
        <vt:i4>5</vt:i4>
      </vt:variant>
      <vt:variant>
        <vt:lpwstr/>
      </vt:variant>
      <vt:variant>
        <vt:lpwstr>_Toc442793244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cp:lastModifiedBy>
  <cp:revision>25</cp:revision>
  <cp:lastPrinted>2016-02-10T09:43:00Z</cp:lastPrinted>
  <dcterms:created xsi:type="dcterms:W3CDTF">2016-02-09T14:31:00Z</dcterms:created>
  <dcterms:modified xsi:type="dcterms:W3CDTF">2016-03-21T15:04:00Z</dcterms:modified>
</cp:coreProperties>
</file>